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58E" w:rsidRDefault="003B558E">
      <w:r>
        <w:rPr>
          <w:noProof/>
        </w:rPr>
        <w:drawing>
          <wp:anchor distT="0" distB="0" distL="114300" distR="114300" simplePos="0" relativeHeight="251660288" behindDoc="1" locked="0" layoutInCell="1" allowOverlap="1" wp14:anchorId="571ED7D2" wp14:editId="554A7FA2">
            <wp:simplePos x="0" y="0"/>
            <wp:positionH relativeFrom="column">
              <wp:posOffset>6021070</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CF2B71D" wp14:editId="0667CC8C">
            <wp:simplePos x="0" y="0"/>
            <wp:positionH relativeFrom="margin">
              <wp:posOffset>-304800</wp:posOffset>
            </wp:positionH>
            <wp:positionV relativeFrom="paragraph">
              <wp:posOffset>8890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58E" w:rsidRDefault="003B558E" w:rsidP="003B558E">
      <w:pPr>
        <w:jc w:val="center"/>
        <w:rPr>
          <w:b/>
          <w:sz w:val="28"/>
          <w:u w:val="single"/>
        </w:rPr>
      </w:pPr>
      <w:r w:rsidRPr="00502C70">
        <w:rPr>
          <w:b/>
          <w:sz w:val="28"/>
          <w:u w:val="single"/>
        </w:rPr>
        <w:t>HIPPINGS METHODIST PRIMARY SCHOOL</w:t>
      </w:r>
    </w:p>
    <w:p w:rsidR="008D22D9" w:rsidRDefault="008D22D9" w:rsidP="003B558E">
      <w:pPr>
        <w:jc w:val="center"/>
      </w:pPr>
    </w:p>
    <w:p w:rsidR="003B558E" w:rsidRDefault="0072652B" w:rsidP="003B558E">
      <w:pPr>
        <w:autoSpaceDE w:val="0"/>
        <w:autoSpaceDN w:val="0"/>
        <w:adjustRightInd w:val="0"/>
        <w:spacing w:after="0" w:line="240" w:lineRule="auto"/>
        <w:jc w:val="center"/>
        <w:rPr>
          <w:rFonts w:ascii="Century Gothic" w:hAnsi="Century Gothic" w:cs="Times New Roman"/>
          <w:sz w:val="32"/>
          <w:szCs w:val="32"/>
        </w:rPr>
      </w:pPr>
      <w:r>
        <w:rPr>
          <w:b/>
          <w:sz w:val="28"/>
          <w:u w:val="single"/>
        </w:rPr>
        <w:t>Design Technology</w:t>
      </w:r>
      <w:r w:rsidR="003B558E">
        <w:rPr>
          <w:b/>
          <w:sz w:val="28"/>
          <w:u w:val="single"/>
        </w:rPr>
        <w:t xml:space="preserve"> Policy</w:t>
      </w:r>
    </w:p>
    <w:p w:rsidR="003B558E" w:rsidRDefault="003B558E" w:rsidP="003B558E">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rsidR="003B558E" w:rsidRPr="00861F03" w:rsidRDefault="003B558E" w:rsidP="003B558E">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rsidR="003B558E" w:rsidRPr="00963788" w:rsidRDefault="003B558E" w:rsidP="003B558E">
      <w:pPr>
        <w:autoSpaceDE w:val="0"/>
        <w:autoSpaceDN w:val="0"/>
        <w:adjustRightInd w:val="0"/>
        <w:spacing w:after="0" w:line="240" w:lineRule="auto"/>
        <w:jc w:val="center"/>
        <w:rPr>
          <w:rFonts w:ascii="Century Gothic" w:hAnsi="Century Gothic" w:cs="Times New Roman"/>
          <w:sz w:val="32"/>
          <w:szCs w:val="32"/>
        </w:rPr>
      </w:pPr>
    </w:p>
    <w:p w:rsidR="0072652B" w:rsidRPr="00F8690C" w:rsidRDefault="003B558E" w:rsidP="0072652B">
      <w:pPr>
        <w:suppressAutoHyphens/>
        <w:spacing w:after="0"/>
        <w:jc w:val="center"/>
        <w:rPr>
          <w:rFonts w:ascii="Calibri" w:eastAsia="Calibri" w:hAnsi="Calibri"/>
          <w:b/>
          <w:sz w:val="24"/>
          <w:szCs w:val="24"/>
        </w:rPr>
      </w:pPr>
      <w:r w:rsidRPr="00F8690C">
        <w:rPr>
          <w:rFonts w:ascii="Calibri" w:eastAsia="Calibri" w:hAnsi="Calibri"/>
          <w:b/>
          <w:sz w:val="24"/>
          <w:szCs w:val="24"/>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rsidR="0072652B" w:rsidRDefault="0072652B">
      <w:pPr>
        <w:rPr>
          <w:rFonts w:ascii="Calibri" w:eastAsia="Calibri" w:hAnsi="Calibri"/>
          <w:b/>
          <w:sz w:val="28"/>
          <w:szCs w:val="28"/>
        </w:rPr>
      </w:pPr>
    </w:p>
    <w:p w:rsidR="003B558E" w:rsidRPr="00B259C4" w:rsidRDefault="00050ABF" w:rsidP="007552D7">
      <w:pPr>
        <w:jc w:val="both"/>
        <w:rPr>
          <w:rFonts w:ascii="Century Gothic" w:hAnsi="Century Gothic" w:cs="Calibri"/>
          <w:b/>
          <w:color w:val="00B050"/>
          <w:sz w:val="23"/>
          <w:szCs w:val="23"/>
          <w:u w:val="single"/>
        </w:rPr>
      </w:pPr>
      <w:r w:rsidRPr="00B259C4">
        <w:rPr>
          <w:rFonts w:ascii="Century Gothic" w:hAnsi="Century Gothic" w:cs="Calibri"/>
          <w:b/>
          <w:color w:val="00B050"/>
          <w:sz w:val="23"/>
          <w:szCs w:val="23"/>
          <w:u w:val="single"/>
        </w:rPr>
        <w:t>Intent</w:t>
      </w:r>
    </w:p>
    <w:p w:rsidR="0072652B" w:rsidRPr="00B259C4" w:rsidRDefault="0072652B" w:rsidP="007552D7">
      <w:pPr>
        <w:autoSpaceDE w:val="0"/>
        <w:autoSpaceDN w:val="0"/>
        <w:adjustRightInd w:val="0"/>
        <w:spacing w:after="0"/>
        <w:jc w:val="both"/>
        <w:rPr>
          <w:rFonts w:ascii="Century Gothic" w:hAnsi="Century Gothic" w:cs="Calibri"/>
          <w:sz w:val="23"/>
          <w:szCs w:val="23"/>
        </w:rPr>
      </w:pPr>
      <w:r w:rsidRPr="00B259C4">
        <w:rPr>
          <w:rFonts w:ascii="Century Gothic" w:hAnsi="Century Gothic" w:cs="Calibri"/>
          <w:sz w:val="23"/>
          <w:szCs w:val="23"/>
        </w:rPr>
        <w:t>In teaching Design Technology</w:t>
      </w:r>
      <w:r w:rsidR="00E65145" w:rsidRPr="00B259C4">
        <w:rPr>
          <w:rFonts w:ascii="Century Gothic" w:hAnsi="Century Gothic" w:cs="Calibri"/>
          <w:sz w:val="23"/>
          <w:szCs w:val="23"/>
        </w:rPr>
        <w:t>,</w:t>
      </w:r>
      <w:r w:rsidRPr="00B259C4">
        <w:rPr>
          <w:rFonts w:ascii="Century Gothic" w:hAnsi="Century Gothic" w:cs="Calibri"/>
          <w:sz w:val="23"/>
          <w:szCs w:val="23"/>
        </w:rPr>
        <w:t xml:space="preserve"> we prepare our pupils for a rapidly changing society.  Through mainly practical, process based activities we will develop the skills of designing, making and evaluating products.  We encourage the children to think creatively, be creative problem solvers, work individually and as part of a team, drawing on the knowledge and skills of all subjects.  We encourage the children to reflect on and evaluate present and past technology, its uses and its impacts, enabling all children to be reflective and informed consumers and innovators.</w:t>
      </w:r>
    </w:p>
    <w:p w:rsidR="0072652B" w:rsidRPr="0009573D" w:rsidRDefault="0072652B" w:rsidP="007552D7">
      <w:pPr>
        <w:autoSpaceDE w:val="0"/>
        <w:autoSpaceDN w:val="0"/>
        <w:adjustRightInd w:val="0"/>
        <w:spacing w:after="0"/>
        <w:jc w:val="both"/>
        <w:rPr>
          <w:rFonts w:ascii="Calibri Light" w:hAnsi="Calibri Light" w:cs="Calibri Light"/>
          <w:sz w:val="23"/>
          <w:szCs w:val="23"/>
        </w:rPr>
      </w:pPr>
    </w:p>
    <w:p w:rsidR="0072652B" w:rsidRDefault="0072652B" w:rsidP="007552D7">
      <w:pPr>
        <w:jc w:val="both"/>
        <w:rPr>
          <w:rFonts w:ascii="Century Gothic" w:hAnsi="Century Gothic" w:cs="Calibri Light"/>
          <w:sz w:val="23"/>
          <w:szCs w:val="23"/>
        </w:rPr>
      </w:pPr>
      <w:r w:rsidRPr="00B259C4">
        <w:rPr>
          <w:rFonts w:ascii="Century Gothic" w:hAnsi="Century Gothic" w:cs="Calibri Light"/>
          <w:sz w:val="23"/>
          <w:szCs w:val="23"/>
        </w:rPr>
        <w:t>Design Technology can easily be recognised and developed within our school Christian ethos.  The Bible speaks of God the Creator and as we were made in His image, each human being shares creative qualities and talents to some degree or another.  In Design Technology we encourage pupils to both think and create constructively for both themselves and a wider audience.</w:t>
      </w:r>
    </w:p>
    <w:p w:rsidR="008D22D9" w:rsidRPr="00B259C4" w:rsidRDefault="008D22D9" w:rsidP="007552D7">
      <w:pPr>
        <w:jc w:val="both"/>
        <w:rPr>
          <w:rFonts w:ascii="Century Gothic" w:hAnsi="Century Gothic" w:cs="Calibri Light"/>
          <w:sz w:val="23"/>
          <w:szCs w:val="23"/>
        </w:rPr>
      </w:pPr>
    </w:p>
    <w:p w:rsidR="00B259C4" w:rsidRPr="00B259C4" w:rsidRDefault="0072652B" w:rsidP="00B259C4">
      <w:pPr>
        <w:autoSpaceDE w:val="0"/>
        <w:autoSpaceDN w:val="0"/>
        <w:adjustRightInd w:val="0"/>
        <w:spacing w:line="240" w:lineRule="auto"/>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t>Aims</w:t>
      </w:r>
    </w:p>
    <w:p w:rsidR="00FB1790" w:rsidRPr="00B259C4" w:rsidRDefault="00B259C4" w:rsidP="00B259C4">
      <w:pPr>
        <w:autoSpaceDE w:val="0"/>
        <w:autoSpaceDN w:val="0"/>
        <w:adjustRightInd w:val="0"/>
        <w:spacing w:after="0" w:line="240" w:lineRule="auto"/>
        <w:jc w:val="both"/>
        <w:rPr>
          <w:rFonts w:ascii="Century Gothic" w:hAnsi="Century Gothic" w:cs="Calibri Light"/>
          <w:bCs/>
          <w:sz w:val="23"/>
          <w:szCs w:val="23"/>
        </w:rPr>
      </w:pPr>
      <w:r w:rsidRPr="00B259C4">
        <w:rPr>
          <w:rFonts w:ascii="Century Gothic" w:hAnsi="Century Gothic" w:cs="Calibri Light"/>
          <w:bCs/>
          <w:sz w:val="23"/>
          <w:szCs w:val="23"/>
        </w:rPr>
        <w:t>*</w:t>
      </w:r>
      <w:r w:rsidR="0072652B" w:rsidRPr="00B259C4">
        <w:rPr>
          <w:rFonts w:ascii="Century Gothic" w:hAnsi="Century Gothic" w:cs="Calibri Light"/>
          <w:bCs/>
          <w:sz w:val="23"/>
          <w:szCs w:val="23"/>
        </w:rPr>
        <w:t>To develop imaginative thinking in children and to enable them to talk about what they like and dislike when designing and making.</w:t>
      </w:r>
    </w:p>
    <w:p w:rsidR="00E65145" w:rsidRPr="00B259C4" w:rsidRDefault="00E65145"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sz w:val="23"/>
          <w:szCs w:val="23"/>
        </w:rPr>
        <w:t>*</w:t>
      </w:r>
      <w:r w:rsidR="0072652B" w:rsidRPr="00B259C4">
        <w:rPr>
          <w:rFonts w:ascii="Century Gothic" w:hAnsi="Century Gothic" w:cs="Calibri Light"/>
          <w:bCs/>
          <w:sz w:val="23"/>
          <w:szCs w:val="23"/>
        </w:rPr>
        <w:t>To enable children to talk about how things work, and to draw and model their ideas.</w:t>
      </w:r>
    </w:p>
    <w:p w:rsidR="00E65145" w:rsidRPr="00B259C4" w:rsidRDefault="00E65145"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sz w:val="23"/>
          <w:szCs w:val="23"/>
        </w:rPr>
        <w:t>*</w:t>
      </w:r>
      <w:r w:rsidR="0072652B" w:rsidRPr="00B259C4">
        <w:rPr>
          <w:rFonts w:ascii="Century Gothic" w:hAnsi="Century Gothic" w:cs="Calibri Light"/>
          <w:bCs/>
          <w:sz w:val="23"/>
          <w:szCs w:val="23"/>
        </w:rPr>
        <w:t>To encourage children to select appropriate tools and techniques for making a product, whilst following safe procedures.</w:t>
      </w:r>
    </w:p>
    <w:p w:rsidR="00E65145" w:rsidRPr="00B259C4" w:rsidRDefault="00E65145"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sz w:val="23"/>
          <w:szCs w:val="23"/>
        </w:rPr>
        <w:t>*</w:t>
      </w:r>
      <w:r w:rsidR="0072652B" w:rsidRPr="00B259C4">
        <w:rPr>
          <w:rFonts w:ascii="Century Gothic" w:hAnsi="Century Gothic" w:cs="Calibri Light"/>
          <w:bCs/>
          <w:sz w:val="23"/>
          <w:szCs w:val="23"/>
        </w:rPr>
        <w:t>To develop an understanding of technological processes, products, their manufacture and their contribution to our society.</w:t>
      </w:r>
    </w:p>
    <w:p w:rsidR="00E65145" w:rsidRPr="00B259C4" w:rsidRDefault="00E65145"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sz w:val="23"/>
          <w:szCs w:val="23"/>
        </w:rPr>
        <w:t>*</w:t>
      </w:r>
      <w:r w:rsidR="0072652B" w:rsidRPr="00B259C4">
        <w:rPr>
          <w:rFonts w:ascii="Century Gothic" w:hAnsi="Century Gothic" w:cs="Calibri Light"/>
          <w:bCs/>
          <w:sz w:val="23"/>
          <w:szCs w:val="23"/>
        </w:rPr>
        <w:t>To foster enjoyment, satisfaction and purpose in designing and making.</w:t>
      </w:r>
    </w:p>
    <w:p w:rsidR="00F8690C" w:rsidRPr="00B259C4" w:rsidRDefault="00E65145" w:rsidP="007552D7">
      <w:pPr>
        <w:autoSpaceDE w:val="0"/>
        <w:autoSpaceDN w:val="0"/>
        <w:adjustRightInd w:val="0"/>
        <w:spacing w:after="0"/>
        <w:jc w:val="both"/>
        <w:rPr>
          <w:rFonts w:ascii="Century Gothic" w:hAnsi="Century Gothic" w:cs="Calibri Light"/>
          <w:sz w:val="23"/>
          <w:szCs w:val="23"/>
        </w:rPr>
      </w:pPr>
      <w:r w:rsidRPr="00B259C4">
        <w:rPr>
          <w:rFonts w:ascii="Century Gothic" w:hAnsi="Century Gothic" w:cs="Calibri Light"/>
          <w:sz w:val="23"/>
          <w:szCs w:val="23"/>
        </w:rPr>
        <w:t>*</w:t>
      </w:r>
      <w:r w:rsidR="0072652B" w:rsidRPr="00B259C4">
        <w:rPr>
          <w:rFonts w:ascii="Century Gothic" w:hAnsi="Century Gothic" w:cs="Calibri Light"/>
          <w:sz w:val="23"/>
          <w:szCs w:val="23"/>
        </w:rPr>
        <w:t>To teach practical skills and to work with a wide range of materials, including food.</w:t>
      </w:r>
    </w:p>
    <w:p w:rsidR="0072652B" w:rsidRPr="00B259C4" w:rsidRDefault="00F8690C" w:rsidP="007552D7">
      <w:pPr>
        <w:autoSpaceDE w:val="0"/>
        <w:autoSpaceDN w:val="0"/>
        <w:adjustRightInd w:val="0"/>
        <w:spacing w:after="0"/>
        <w:jc w:val="both"/>
        <w:rPr>
          <w:rFonts w:ascii="Century Gothic" w:hAnsi="Century Gothic" w:cs="Calibri Light"/>
          <w:sz w:val="23"/>
          <w:szCs w:val="23"/>
        </w:rPr>
      </w:pPr>
      <w:r w:rsidRPr="00B259C4">
        <w:rPr>
          <w:rFonts w:ascii="Century Gothic" w:hAnsi="Century Gothic" w:cs="Calibri Light"/>
          <w:sz w:val="23"/>
          <w:szCs w:val="23"/>
        </w:rPr>
        <w:t>*</w:t>
      </w:r>
      <w:r w:rsidR="0072652B" w:rsidRPr="00B259C4">
        <w:rPr>
          <w:rFonts w:ascii="Century Gothic" w:hAnsi="Century Gothic" w:cs="Calibri Light"/>
          <w:sz w:val="23"/>
          <w:szCs w:val="23"/>
        </w:rPr>
        <w:t>To develop the ability to identify hazards/risks and take appropriate action.</w:t>
      </w:r>
    </w:p>
    <w:p w:rsidR="007552D7" w:rsidRPr="00B259C4" w:rsidRDefault="00F8690C" w:rsidP="007552D7">
      <w:pPr>
        <w:autoSpaceDE w:val="0"/>
        <w:autoSpaceDN w:val="0"/>
        <w:adjustRightInd w:val="0"/>
        <w:spacing w:after="0"/>
        <w:jc w:val="both"/>
        <w:rPr>
          <w:rFonts w:ascii="Century Gothic" w:hAnsi="Century Gothic" w:cs="Calibri Light"/>
          <w:sz w:val="23"/>
          <w:szCs w:val="23"/>
        </w:rPr>
      </w:pPr>
      <w:r w:rsidRPr="00B259C4">
        <w:rPr>
          <w:rFonts w:ascii="Century Gothic" w:hAnsi="Century Gothic" w:cs="Calibri Light"/>
          <w:sz w:val="23"/>
          <w:szCs w:val="23"/>
        </w:rPr>
        <w:t>*</w:t>
      </w:r>
      <w:r w:rsidR="0072652B" w:rsidRPr="00B259C4">
        <w:rPr>
          <w:rFonts w:ascii="Century Gothic" w:hAnsi="Century Gothic" w:cs="Calibri Light"/>
          <w:sz w:val="23"/>
          <w:szCs w:val="23"/>
        </w:rPr>
        <w:t>To help develop the social skills necessary to work as part of a team, as well as the ability to work independently when the situation demands.</w:t>
      </w:r>
    </w:p>
    <w:p w:rsidR="00B259C4" w:rsidRDefault="00B259C4" w:rsidP="007552D7">
      <w:pPr>
        <w:autoSpaceDE w:val="0"/>
        <w:autoSpaceDN w:val="0"/>
        <w:adjustRightInd w:val="0"/>
        <w:spacing w:after="0"/>
        <w:jc w:val="both"/>
        <w:rPr>
          <w:rFonts w:ascii="Calibri Light" w:hAnsi="Calibri Light" w:cs="Calibri Light"/>
          <w:sz w:val="23"/>
          <w:szCs w:val="23"/>
        </w:rPr>
      </w:pPr>
    </w:p>
    <w:p w:rsidR="008D22D9" w:rsidRPr="0009573D" w:rsidRDefault="008D22D9" w:rsidP="007552D7">
      <w:pPr>
        <w:autoSpaceDE w:val="0"/>
        <w:autoSpaceDN w:val="0"/>
        <w:adjustRightInd w:val="0"/>
        <w:spacing w:after="0"/>
        <w:jc w:val="both"/>
        <w:rPr>
          <w:rFonts w:ascii="Calibri Light" w:hAnsi="Calibri Light" w:cs="Calibri Light"/>
          <w:sz w:val="23"/>
          <w:szCs w:val="23"/>
        </w:rPr>
      </w:pPr>
      <w:bookmarkStart w:id="0" w:name="_GoBack"/>
      <w:bookmarkEnd w:id="0"/>
    </w:p>
    <w:p w:rsidR="00E65145" w:rsidRPr="00B259C4" w:rsidRDefault="00E65145" w:rsidP="007552D7">
      <w:pPr>
        <w:autoSpaceDE w:val="0"/>
        <w:autoSpaceDN w:val="0"/>
        <w:adjustRightInd w:val="0"/>
        <w:spacing w:after="0"/>
        <w:jc w:val="both"/>
        <w:rPr>
          <w:rFonts w:ascii="Century Gothic" w:hAnsi="Century Gothic" w:cs="Calibri Light"/>
          <w:color w:val="00B050"/>
          <w:sz w:val="23"/>
          <w:szCs w:val="23"/>
        </w:rPr>
      </w:pPr>
      <w:r w:rsidRPr="00B259C4">
        <w:rPr>
          <w:rFonts w:ascii="Century Gothic" w:hAnsi="Century Gothic" w:cs="Calibri Light"/>
          <w:b/>
          <w:bCs/>
          <w:color w:val="00B050"/>
          <w:sz w:val="23"/>
          <w:szCs w:val="23"/>
          <w:u w:val="single"/>
        </w:rPr>
        <w:lastRenderedPageBreak/>
        <w:t>Design Technology Curriculum</w:t>
      </w:r>
    </w:p>
    <w:p w:rsidR="00E65145" w:rsidRPr="0009573D" w:rsidRDefault="00E65145" w:rsidP="007552D7">
      <w:pPr>
        <w:autoSpaceDE w:val="0"/>
        <w:autoSpaceDN w:val="0"/>
        <w:adjustRightInd w:val="0"/>
        <w:spacing w:after="0"/>
        <w:jc w:val="both"/>
        <w:rPr>
          <w:rFonts w:ascii="Calibri Light" w:hAnsi="Calibri Light" w:cs="Calibri Light"/>
          <w:bCs/>
          <w:sz w:val="23"/>
          <w:szCs w:val="23"/>
        </w:rPr>
      </w:pPr>
    </w:p>
    <w:p w:rsidR="00E65145" w:rsidRPr="00B259C4" w:rsidRDefault="00B259C4" w:rsidP="007552D7">
      <w:pPr>
        <w:autoSpaceDE w:val="0"/>
        <w:autoSpaceDN w:val="0"/>
        <w:adjustRightInd w:val="0"/>
        <w:spacing w:after="0"/>
        <w:jc w:val="both"/>
        <w:rPr>
          <w:rFonts w:ascii="Century Gothic" w:hAnsi="Century Gothic" w:cs="Calibri Light"/>
          <w:bCs/>
          <w:sz w:val="23"/>
          <w:szCs w:val="23"/>
        </w:rPr>
      </w:pPr>
      <w:r>
        <w:rPr>
          <w:rFonts w:ascii="Century Gothic" w:hAnsi="Century Gothic" w:cs="Calibri Light"/>
          <w:bCs/>
          <w:sz w:val="23"/>
          <w:szCs w:val="23"/>
        </w:rPr>
        <w:t xml:space="preserve">The curriculum has </w:t>
      </w:r>
      <w:r w:rsidR="00E65145" w:rsidRPr="00B259C4">
        <w:rPr>
          <w:rFonts w:ascii="Century Gothic" w:hAnsi="Century Gothic" w:cs="Calibri Light"/>
          <w:bCs/>
          <w:sz w:val="23"/>
          <w:szCs w:val="23"/>
        </w:rPr>
        <w:t>been redeveloped and created by the Design and Technology Subj</w:t>
      </w:r>
      <w:r>
        <w:rPr>
          <w:rFonts w:ascii="Century Gothic" w:hAnsi="Century Gothic" w:cs="Calibri Light"/>
          <w:bCs/>
          <w:sz w:val="23"/>
          <w:szCs w:val="23"/>
        </w:rPr>
        <w:t xml:space="preserve">ect Lead.  New </w:t>
      </w:r>
      <w:r w:rsidR="00E65145" w:rsidRPr="00B259C4">
        <w:rPr>
          <w:rFonts w:ascii="Century Gothic" w:hAnsi="Century Gothic" w:cs="Calibri Light"/>
          <w:bCs/>
          <w:sz w:val="23"/>
          <w:szCs w:val="23"/>
        </w:rPr>
        <w:t xml:space="preserve">long term and medium term plans for each year group and each </w:t>
      </w:r>
      <w:r>
        <w:rPr>
          <w:rFonts w:ascii="Century Gothic" w:hAnsi="Century Gothic" w:cs="Calibri Light"/>
          <w:bCs/>
          <w:sz w:val="23"/>
          <w:szCs w:val="23"/>
        </w:rPr>
        <w:t xml:space="preserve">area of the curriculum have been devised. </w:t>
      </w:r>
      <w:r w:rsidR="00E65145" w:rsidRPr="00B259C4">
        <w:rPr>
          <w:rFonts w:ascii="Century Gothic" w:hAnsi="Century Gothic" w:cs="Calibri Light"/>
          <w:bCs/>
          <w:sz w:val="23"/>
          <w:szCs w:val="23"/>
        </w:rPr>
        <w:t xml:space="preserve"> The curriculum has coverage of each area and skills have been developed to show progression.</w:t>
      </w:r>
    </w:p>
    <w:p w:rsidR="007552D7" w:rsidRPr="0009573D" w:rsidRDefault="007552D7" w:rsidP="007552D7">
      <w:pPr>
        <w:autoSpaceDE w:val="0"/>
        <w:autoSpaceDN w:val="0"/>
        <w:adjustRightInd w:val="0"/>
        <w:spacing w:after="0"/>
        <w:jc w:val="both"/>
        <w:rPr>
          <w:rFonts w:ascii="Calibri Light" w:hAnsi="Calibri Light" w:cs="Calibri Light"/>
          <w:bCs/>
          <w:sz w:val="23"/>
          <w:szCs w:val="23"/>
        </w:rPr>
      </w:pPr>
    </w:p>
    <w:p w:rsidR="00F8690C" w:rsidRPr="00B259C4" w:rsidRDefault="00E65145"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Statutory requirements for the teaching and learning of the Design and Technology are evidenced in the following documents:</w:t>
      </w:r>
    </w:p>
    <w:p w:rsidR="00F8690C"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*The National Curriculum 2014</w:t>
      </w:r>
    </w:p>
    <w:p w:rsidR="00F8690C"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*Early Years Foundation Stage Framework 2023</w:t>
      </w:r>
    </w:p>
    <w:p w:rsidR="00E65145" w:rsidRPr="0009573D" w:rsidRDefault="00E65145" w:rsidP="007552D7">
      <w:pPr>
        <w:autoSpaceDE w:val="0"/>
        <w:autoSpaceDN w:val="0"/>
        <w:adjustRightInd w:val="0"/>
        <w:spacing w:after="0"/>
        <w:jc w:val="both"/>
        <w:rPr>
          <w:rFonts w:ascii="Calibri Light" w:hAnsi="Calibri Light" w:cs="Calibri Light"/>
          <w:bCs/>
          <w:sz w:val="23"/>
          <w:szCs w:val="23"/>
        </w:rPr>
      </w:pPr>
      <w:r w:rsidRPr="0009573D">
        <w:rPr>
          <w:rFonts w:ascii="Calibri Light" w:hAnsi="Calibri Light" w:cs="Calibri Light"/>
          <w:bCs/>
          <w:sz w:val="23"/>
          <w:szCs w:val="23"/>
        </w:rPr>
        <w:t xml:space="preserve">  </w:t>
      </w:r>
    </w:p>
    <w:p w:rsidR="00E65145"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Key Stages 1 and 2 Design and Technology is a foundation subject in the National Curriculum.  The skills and knowledge are set out in the National Curriculum 2014</w:t>
      </w:r>
      <w:r w:rsidR="00B259C4">
        <w:rPr>
          <w:rFonts w:ascii="Century Gothic" w:hAnsi="Century Gothic" w:cs="Calibri Light"/>
          <w:bCs/>
          <w:sz w:val="23"/>
          <w:szCs w:val="23"/>
        </w:rPr>
        <w:t>.</w:t>
      </w:r>
    </w:p>
    <w:p w:rsidR="00C255A6" w:rsidRPr="0009573D" w:rsidRDefault="00C255A6" w:rsidP="007552D7">
      <w:pPr>
        <w:autoSpaceDE w:val="0"/>
        <w:autoSpaceDN w:val="0"/>
        <w:adjustRightInd w:val="0"/>
        <w:spacing w:after="0"/>
        <w:jc w:val="both"/>
        <w:rPr>
          <w:rFonts w:ascii="Calibri Light" w:hAnsi="Calibri Light" w:cs="Calibri Light"/>
          <w:bCs/>
          <w:sz w:val="23"/>
          <w:szCs w:val="23"/>
        </w:rPr>
      </w:pPr>
    </w:p>
    <w:p w:rsidR="00C255A6" w:rsidRPr="00B259C4" w:rsidRDefault="00C255A6" w:rsidP="007552D7">
      <w:pPr>
        <w:autoSpaceDE w:val="0"/>
        <w:autoSpaceDN w:val="0"/>
        <w:adjustRightInd w:val="0"/>
        <w:spacing w:after="0"/>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t>EYFS Framework</w:t>
      </w:r>
    </w:p>
    <w:p w:rsidR="00C255A6" w:rsidRPr="00B259C4" w:rsidRDefault="00C255A6"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When designing and making, EYFS pupils should be taught to:</w:t>
      </w:r>
    </w:p>
    <w:p w:rsidR="00C255A6" w:rsidRPr="00B259C4" w:rsidRDefault="00C255A6"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*use a range of small tools, including scissors, paintbrushes and cutlery.</w:t>
      </w:r>
    </w:p>
    <w:p w:rsidR="00C255A6" w:rsidRPr="00B259C4" w:rsidRDefault="00C255A6"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*begin to show accuracy and care when drawing.</w:t>
      </w:r>
    </w:p>
    <w:p w:rsidR="00C255A6" w:rsidRPr="00B259C4" w:rsidRDefault="00C255A6"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*safely use and explore a variety of materials, tools and techniques, experimenting with colour, design, texture, form and function.</w:t>
      </w:r>
    </w:p>
    <w:p w:rsidR="00C255A6" w:rsidRPr="00B259C4" w:rsidRDefault="00C255A6"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*share their creations, explaining the process they have used.</w:t>
      </w:r>
    </w:p>
    <w:p w:rsidR="007552D7" w:rsidRPr="0009573D" w:rsidRDefault="007552D7" w:rsidP="007552D7">
      <w:pPr>
        <w:autoSpaceDE w:val="0"/>
        <w:autoSpaceDN w:val="0"/>
        <w:adjustRightInd w:val="0"/>
        <w:spacing w:after="0"/>
        <w:jc w:val="both"/>
        <w:rPr>
          <w:rFonts w:ascii="Calibri Light" w:hAnsi="Calibri Light" w:cs="Calibri Light"/>
          <w:bCs/>
          <w:sz w:val="23"/>
          <w:szCs w:val="23"/>
        </w:rPr>
      </w:pPr>
    </w:p>
    <w:p w:rsidR="00F8690C" w:rsidRPr="00B259C4" w:rsidRDefault="007552D7" w:rsidP="007552D7">
      <w:pPr>
        <w:autoSpaceDE w:val="0"/>
        <w:autoSpaceDN w:val="0"/>
        <w:adjustRightInd w:val="0"/>
        <w:spacing w:after="0"/>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t>Key Stage 1</w:t>
      </w:r>
    </w:p>
    <w:p w:rsidR="00F8690C"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When designing and making, Key Stage 1 pupils should be taught to:</w:t>
      </w:r>
    </w:p>
    <w:p w:rsidR="00F8690C" w:rsidRPr="0009573D" w:rsidRDefault="00F8690C" w:rsidP="007552D7">
      <w:pPr>
        <w:autoSpaceDE w:val="0"/>
        <w:autoSpaceDN w:val="0"/>
        <w:adjustRightInd w:val="0"/>
        <w:spacing w:after="0"/>
        <w:jc w:val="both"/>
        <w:rPr>
          <w:rFonts w:ascii="Calibri Light" w:hAnsi="Calibri Light" w:cs="Calibri Light"/>
          <w:bCs/>
          <w:sz w:val="23"/>
          <w:szCs w:val="23"/>
        </w:rPr>
      </w:pPr>
    </w:p>
    <w:p w:rsidR="00F8690C" w:rsidRPr="00B259C4" w:rsidRDefault="00F8690C" w:rsidP="007552D7">
      <w:pPr>
        <w:autoSpaceDE w:val="0"/>
        <w:autoSpaceDN w:val="0"/>
        <w:adjustRightInd w:val="0"/>
        <w:spacing w:after="0"/>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t>Design</w:t>
      </w:r>
    </w:p>
    <w:p w:rsidR="00F8690C"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*design purposeful, functional, appealing products for themselves and others based on design criteria.</w:t>
      </w:r>
    </w:p>
    <w:p w:rsidR="00F8690C"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*generate, develop, model and communicate their ideas through talking, drawing, templates, mock-ups and, where appropriate, information and communication technology.</w:t>
      </w:r>
    </w:p>
    <w:p w:rsidR="0009573D" w:rsidRPr="00B259C4" w:rsidRDefault="0009573D" w:rsidP="007552D7">
      <w:pPr>
        <w:autoSpaceDE w:val="0"/>
        <w:autoSpaceDN w:val="0"/>
        <w:adjustRightInd w:val="0"/>
        <w:spacing w:after="0"/>
        <w:jc w:val="both"/>
        <w:rPr>
          <w:rFonts w:ascii="Century Gothic" w:hAnsi="Century Gothic" w:cs="Calibri Light"/>
          <w:bCs/>
          <w:sz w:val="23"/>
          <w:szCs w:val="23"/>
        </w:rPr>
      </w:pPr>
    </w:p>
    <w:p w:rsidR="00F8690C" w:rsidRPr="00B259C4" w:rsidRDefault="00F8690C" w:rsidP="007552D7">
      <w:pPr>
        <w:autoSpaceDE w:val="0"/>
        <w:autoSpaceDN w:val="0"/>
        <w:adjustRightInd w:val="0"/>
        <w:spacing w:after="0"/>
        <w:jc w:val="both"/>
        <w:rPr>
          <w:rFonts w:ascii="Century Gothic" w:hAnsi="Century Gothic" w:cs="Calibri Light"/>
          <w:bCs/>
          <w:color w:val="00B050"/>
          <w:sz w:val="23"/>
          <w:szCs w:val="23"/>
        </w:rPr>
      </w:pPr>
      <w:r w:rsidRPr="00B259C4">
        <w:rPr>
          <w:rFonts w:ascii="Century Gothic" w:hAnsi="Century Gothic" w:cs="Calibri Light"/>
          <w:b/>
          <w:bCs/>
          <w:color w:val="00B050"/>
          <w:sz w:val="23"/>
          <w:szCs w:val="23"/>
          <w:u w:val="single"/>
        </w:rPr>
        <w:t>Make</w:t>
      </w:r>
    </w:p>
    <w:p w:rsidR="00F8690C"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 xml:space="preserve">*select from and use a range of tools and equipment to perform practical tasks (for example, cutting, </w:t>
      </w:r>
      <w:r w:rsidR="00004B01" w:rsidRPr="00B259C4">
        <w:rPr>
          <w:rFonts w:ascii="Century Gothic" w:hAnsi="Century Gothic" w:cs="Calibri Light"/>
          <w:bCs/>
          <w:sz w:val="23"/>
          <w:szCs w:val="23"/>
        </w:rPr>
        <w:t>shaping, joining and finishing)</w:t>
      </w:r>
    </w:p>
    <w:p w:rsidR="007552D7" w:rsidRPr="00B259C4" w:rsidRDefault="00F8690C"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*select from and use a wide range of materials and components, including construction materials, textiles and ingredients, according to their characteristics.</w:t>
      </w:r>
    </w:p>
    <w:p w:rsidR="00B259C4" w:rsidRPr="00B259C4" w:rsidRDefault="00B259C4" w:rsidP="007552D7">
      <w:pPr>
        <w:autoSpaceDE w:val="0"/>
        <w:autoSpaceDN w:val="0"/>
        <w:adjustRightInd w:val="0"/>
        <w:spacing w:after="0"/>
        <w:jc w:val="both"/>
        <w:rPr>
          <w:rFonts w:ascii="Century Gothic" w:hAnsi="Century Gothic" w:cs="Calibri Light"/>
          <w:bCs/>
          <w:sz w:val="23"/>
          <w:szCs w:val="23"/>
        </w:rPr>
      </w:pPr>
    </w:p>
    <w:p w:rsidR="00004B01" w:rsidRPr="00B259C4" w:rsidRDefault="00004B01" w:rsidP="007552D7">
      <w:pPr>
        <w:autoSpaceDE w:val="0"/>
        <w:autoSpaceDN w:val="0"/>
        <w:adjustRightInd w:val="0"/>
        <w:spacing w:after="0"/>
        <w:jc w:val="both"/>
        <w:rPr>
          <w:rFonts w:ascii="Century Gothic" w:hAnsi="Century Gothic" w:cs="Calibri Light"/>
          <w:bCs/>
          <w:color w:val="00B050"/>
          <w:sz w:val="23"/>
          <w:szCs w:val="23"/>
        </w:rPr>
      </w:pPr>
      <w:r w:rsidRPr="00B259C4">
        <w:rPr>
          <w:rFonts w:ascii="Century Gothic" w:hAnsi="Century Gothic" w:cs="Calibri Light"/>
          <w:b/>
          <w:bCs/>
          <w:color w:val="00B050"/>
          <w:sz w:val="23"/>
          <w:szCs w:val="23"/>
          <w:u w:val="single"/>
        </w:rPr>
        <w:t>Evaluate</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*explore and evaluate a range of existing products</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*evaluate their ideas and products against design criteria.</w:t>
      </w:r>
    </w:p>
    <w:p w:rsidR="007552D7" w:rsidRDefault="007552D7" w:rsidP="007552D7">
      <w:pPr>
        <w:autoSpaceDE w:val="0"/>
        <w:autoSpaceDN w:val="0"/>
        <w:adjustRightInd w:val="0"/>
        <w:spacing w:after="0"/>
        <w:jc w:val="both"/>
        <w:rPr>
          <w:rFonts w:ascii="Calibri Light" w:hAnsi="Calibri Light" w:cs="Calibri Light"/>
          <w:bCs/>
          <w:sz w:val="23"/>
          <w:szCs w:val="23"/>
        </w:rPr>
      </w:pPr>
    </w:p>
    <w:p w:rsidR="00B259C4" w:rsidRDefault="00B259C4" w:rsidP="007552D7">
      <w:pPr>
        <w:autoSpaceDE w:val="0"/>
        <w:autoSpaceDN w:val="0"/>
        <w:adjustRightInd w:val="0"/>
        <w:spacing w:after="0"/>
        <w:jc w:val="both"/>
        <w:rPr>
          <w:rFonts w:ascii="Calibri Light" w:hAnsi="Calibri Light" w:cs="Calibri Light"/>
          <w:bCs/>
          <w:sz w:val="23"/>
          <w:szCs w:val="23"/>
        </w:rPr>
      </w:pPr>
    </w:p>
    <w:p w:rsidR="00B259C4" w:rsidRPr="0009573D" w:rsidRDefault="00B259C4" w:rsidP="007552D7">
      <w:pPr>
        <w:autoSpaceDE w:val="0"/>
        <w:autoSpaceDN w:val="0"/>
        <w:adjustRightInd w:val="0"/>
        <w:spacing w:after="0"/>
        <w:jc w:val="both"/>
        <w:rPr>
          <w:rFonts w:ascii="Calibri Light" w:hAnsi="Calibri Light" w:cs="Calibri Light"/>
          <w:bCs/>
          <w:sz w:val="23"/>
          <w:szCs w:val="23"/>
        </w:rPr>
      </w:pPr>
    </w:p>
    <w:p w:rsidR="00004B01" w:rsidRPr="00B259C4" w:rsidRDefault="00004B01" w:rsidP="007552D7">
      <w:pPr>
        <w:autoSpaceDE w:val="0"/>
        <w:autoSpaceDN w:val="0"/>
        <w:adjustRightInd w:val="0"/>
        <w:spacing w:after="0"/>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lastRenderedPageBreak/>
        <w:t>Technical Knowledge</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*build structures, exploring how they can be made stronger, stiffer and more stable.</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*explore and use mechanisms (for example, levers, sliders, wheels and axles) in their products.</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p>
    <w:p w:rsidR="00004B01" w:rsidRPr="00B259C4" w:rsidRDefault="00004B01" w:rsidP="007552D7">
      <w:pPr>
        <w:autoSpaceDE w:val="0"/>
        <w:autoSpaceDN w:val="0"/>
        <w:adjustRightInd w:val="0"/>
        <w:spacing w:after="0"/>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t>Cooking and Nutrition</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As part of their work with food, pupils should be taught how to cook and apply the principles of nutrition and healthy eating.</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Key Stage 1 pupils should be taught to:</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*use the basic principles of a healthy and varied diet to prepare dishes.</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*understand where food comes from.</w:t>
      </w:r>
    </w:p>
    <w:p w:rsidR="007552D7" w:rsidRPr="0009573D" w:rsidRDefault="007552D7" w:rsidP="007552D7">
      <w:pPr>
        <w:autoSpaceDE w:val="0"/>
        <w:autoSpaceDN w:val="0"/>
        <w:adjustRightInd w:val="0"/>
        <w:spacing w:after="0"/>
        <w:jc w:val="both"/>
        <w:rPr>
          <w:rFonts w:ascii="Calibri Light" w:hAnsi="Calibri Light" w:cs="Calibri Light"/>
          <w:bCs/>
          <w:sz w:val="23"/>
          <w:szCs w:val="23"/>
        </w:rPr>
      </w:pPr>
    </w:p>
    <w:p w:rsidR="00004B01" w:rsidRPr="00B259C4" w:rsidRDefault="007552D7" w:rsidP="007552D7">
      <w:pPr>
        <w:spacing w:after="0" w:line="240" w:lineRule="auto"/>
        <w:jc w:val="both"/>
        <w:rPr>
          <w:rFonts w:ascii="Century Gothic" w:eastAsia="Times New Roman" w:hAnsi="Century Gothic" w:cs="Calibri Light"/>
          <w:b/>
          <w:color w:val="00B050"/>
          <w:sz w:val="23"/>
          <w:szCs w:val="23"/>
          <w:u w:val="single"/>
        </w:rPr>
      </w:pPr>
      <w:r w:rsidRPr="00B259C4">
        <w:rPr>
          <w:rFonts w:ascii="Century Gothic" w:eastAsia="Times New Roman" w:hAnsi="Century Gothic" w:cs="Calibri Light"/>
          <w:b/>
          <w:color w:val="00B050"/>
          <w:sz w:val="23"/>
          <w:szCs w:val="23"/>
          <w:u w:val="single"/>
        </w:rPr>
        <w:t>Key Stage 2</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When designing and making, Key Stage 2 pupils should be taught to:</w:t>
      </w:r>
    </w:p>
    <w:p w:rsidR="00004B01" w:rsidRPr="00B259C4" w:rsidRDefault="00004B01" w:rsidP="007552D7">
      <w:pPr>
        <w:autoSpaceDE w:val="0"/>
        <w:autoSpaceDN w:val="0"/>
        <w:adjustRightInd w:val="0"/>
        <w:spacing w:after="0"/>
        <w:jc w:val="both"/>
        <w:rPr>
          <w:rFonts w:ascii="Century Gothic" w:hAnsi="Century Gothic" w:cs="Calibri Light"/>
          <w:b/>
          <w:bCs/>
          <w:sz w:val="23"/>
          <w:szCs w:val="23"/>
          <w:u w:val="single"/>
        </w:rPr>
      </w:pPr>
    </w:p>
    <w:p w:rsidR="00004B01" w:rsidRPr="00B259C4" w:rsidRDefault="00004B01" w:rsidP="007552D7">
      <w:pPr>
        <w:autoSpaceDE w:val="0"/>
        <w:autoSpaceDN w:val="0"/>
        <w:adjustRightInd w:val="0"/>
        <w:spacing w:after="0"/>
        <w:jc w:val="both"/>
        <w:rPr>
          <w:rFonts w:ascii="Century Gothic" w:hAnsi="Century Gothic" w:cs="Calibri Light"/>
          <w:bCs/>
          <w:color w:val="00B050"/>
          <w:sz w:val="23"/>
          <w:szCs w:val="23"/>
        </w:rPr>
      </w:pPr>
      <w:r w:rsidRPr="00B259C4">
        <w:rPr>
          <w:rFonts w:ascii="Century Gothic" w:hAnsi="Century Gothic" w:cs="Calibri Light"/>
          <w:b/>
          <w:bCs/>
          <w:color w:val="00B050"/>
          <w:sz w:val="23"/>
          <w:szCs w:val="23"/>
          <w:u w:val="single"/>
        </w:rPr>
        <w:t>Design</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*use research and develop design criteria to inform the design of innovative, functional, appealing products that are fit for purpose, aimed at particular individuals or groups.</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*generate, develop, model and communicate their ideas through discussion, annotated sketches, cross-sectional and exploded diagrams, prototypes, pattern pieces and computer aided design (CAD)</w:t>
      </w:r>
    </w:p>
    <w:p w:rsidR="00004B01" w:rsidRPr="00B259C4" w:rsidRDefault="00004B01" w:rsidP="007552D7">
      <w:pPr>
        <w:autoSpaceDE w:val="0"/>
        <w:autoSpaceDN w:val="0"/>
        <w:adjustRightInd w:val="0"/>
        <w:spacing w:after="0"/>
        <w:jc w:val="both"/>
        <w:rPr>
          <w:rFonts w:ascii="Century Gothic" w:hAnsi="Century Gothic" w:cs="Calibri Light"/>
          <w:bCs/>
          <w:sz w:val="23"/>
          <w:szCs w:val="23"/>
        </w:rPr>
      </w:pPr>
    </w:p>
    <w:p w:rsidR="00004B01" w:rsidRPr="00B259C4" w:rsidRDefault="00004B01" w:rsidP="007552D7">
      <w:pPr>
        <w:autoSpaceDE w:val="0"/>
        <w:autoSpaceDN w:val="0"/>
        <w:adjustRightInd w:val="0"/>
        <w:spacing w:after="0"/>
        <w:jc w:val="both"/>
        <w:rPr>
          <w:rFonts w:ascii="Century Gothic" w:hAnsi="Century Gothic" w:cs="Calibri Light"/>
          <w:b/>
          <w:bCs/>
          <w:color w:val="00B050"/>
          <w:sz w:val="23"/>
          <w:szCs w:val="23"/>
          <w:u w:val="single"/>
        </w:rPr>
      </w:pPr>
      <w:r w:rsidRPr="00B259C4">
        <w:rPr>
          <w:rFonts w:ascii="Century Gothic" w:hAnsi="Century Gothic" w:cs="Calibri Light"/>
          <w:b/>
          <w:bCs/>
          <w:color w:val="00B050"/>
          <w:sz w:val="23"/>
          <w:szCs w:val="23"/>
          <w:u w:val="single"/>
        </w:rPr>
        <w:t xml:space="preserve">Make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*select from and use a wider range of tools and equipment to perform practical tasks (for example, cutting, shaping, joining and finishing), accurately;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*select from and use a wider range of materials and components, including construction materials, textiles and ingredients, according to their functional properties and aesthetic. Evaluate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*investigate and analyse a range of existing products;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*evaluate their ideas and products against their own design criteria and consider the views of others to improve their work;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*understand how key events and individuals in design and technology have helped shape the world. </w:t>
      </w:r>
    </w:p>
    <w:p w:rsidR="00C255A6" w:rsidRPr="0009573D" w:rsidRDefault="00C255A6" w:rsidP="007552D7">
      <w:pPr>
        <w:spacing w:after="0" w:line="240" w:lineRule="auto"/>
        <w:jc w:val="both"/>
        <w:rPr>
          <w:rFonts w:ascii="Calibri Light" w:eastAsia="Times New Roman" w:hAnsi="Calibri Light" w:cs="Calibri Light"/>
          <w:sz w:val="23"/>
          <w:szCs w:val="23"/>
        </w:rPr>
      </w:pPr>
    </w:p>
    <w:p w:rsidR="00C255A6" w:rsidRPr="00B259C4" w:rsidRDefault="00C255A6" w:rsidP="007552D7">
      <w:pPr>
        <w:spacing w:after="0" w:line="240" w:lineRule="auto"/>
        <w:jc w:val="both"/>
        <w:rPr>
          <w:rFonts w:ascii="Century Gothic" w:eastAsia="Times New Roman" w:hAnsi="Century Gothic" w:cs="Calibri Light"/>
          <w:b/>
          <w:color w:val="00B050"/>
          <w:sz w:val="23"/>
          <w:szCs w:val="23"/>
          <w:u w:val="single"/>
        </w:rPr>
      </w:pPr>
      <w:r w:rsidRPr="00B259C4">
        <w:rPr>
          <w:rFonts w:ascii="Century Gothic" w:eastAsia="Times New Roman" w:hAnsi="Century Gothic" w:cs="Calibri Light"/>
          <w:b/>
          <w:color w:val="00B050"/>
          <w:sz w:val="23"/>
          <w:szCs w:val="23"/>
          <w:u w:val="single"/>
        </w:rPr>
        <w:t>Evaluate</w:t>
      </w:r>
    </w:p>
    <w:p w:rsidR="00C255A6" w:rsidRPr="00B259C4" w:rsidRDefault="0009573D"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*investigate and analyse a range of existing products.</w:t>
      </w:r>
    </w:p>
    <w:p w:rsidR="0009573D" w:rsidRPr="00B259C4" w:rsidRDefault="0009573D"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*evaluate their ideas and products against their own design criteria and consider the views of others to improve their work.</w:t>
      </w:r>
    </w:p>
    <w:p w:rsidR="0009573D" w:rsidRPr="00B259C4" w:rsidRDefault="0009573D"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*understand how key events and individuals in design and technology have helped shape the world.</w:t>
      </w:r>
    </w:p>
    <w:p w:rsidR="00C255A6" w:rsidRPr="00B259C4" w:rsidRDefault="00C255A6" w:rsidP="007552D7">
      <w:pPr>
        <w:spacing w:after="0" w:line="240" w:lineRule="auto"/>
        <w:jc w:val="both"/>
        <w:rPr>
          <w:rFonts w:ascii="Century Gothic" w:eastAsia="Times New Roman" w:hAnsi="Century Gothic" w:cs="Calibri Light"/>
          <w:b/>
          <w:sz w:val="23"/>
          <w:szCs w:val="23"/>
          <w:u w:val="single"/>
        </w:rPr>
      </w:pPr>
    </w:p>
    <w:p w:rsidR="00C255A6" w:rsidRPr="00B259C4" w:rsidRDefault="00C255A6" w:rsidP="007552D7">
      <w:pPr>
        <w:spacing w:after="0" w:line="240" w:lineRule="auto"/>
        <w:jc w:val="both"/>
        <w:rPr>
          <w:rFonts w:ascii="Century Gothic" w:eastAsia="Times New Roman" w:hAnsi="Century Gothic" w:cs="Calibri Light"/>
          <w:b/>
          <w:color w:val="00B050"/>
          <w:sz w:val="23"/>
          <w:szCs w:val="23"/>
          <w:u w:val="single"/>
        </w:rPr>
      </w:pPr>
      <w:r w:rsidRPr="00B259C4">
        <w:rPr>
          <w:rFonts w:ascii="Century Gothic" w:eastAsia="Times New Roman" w:hAnsi="Century Gothic" w:cs="Calibri Light"/>
          <w:b/>
          <w:color w:val="00B050"/>
          <w:sz w:val="23"/>
          <w:szCs w:val="23"/>
          <w:u w:val="single"/>
        </w:rPr>
        <w:t>Technical Knowledge</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*apply their understanding of how to strengthen, stiffen and reinforce more complex structures;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*understand and use mechanical systems in their products (for example, gears, pulleys, cams, levers and linkages); </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*understand and use electrical systems in their products (for example, series circuits incorporating switches, bulbs, buzzers and motors];</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 xml:space="preserve">*apply their understanding of computing to program, monitor and control their products. </w:t>
      </w:r>
    </w:p>
    <w:p w:rsidR="00C255A6" w:rsidRPr="0009573D" w:rsidRDefault="00C255A6" w:rsidP="007552D7">
      <w:pPr>
        <w:spacing w:after="0" w:line="240" w:lineRule="auto"/>
        <w:jc w:val="both"/>
        <w:rPr>
          <w:rFonts w:ascii="Calibri Light" w:eastAsia="Times New Roman" w:hAnsi="Calibri Light" w:cs="Calibri Light"/>
          <w:sz w:val="23"/>
          <w:szCs w:val="23"/>
        </w:rPr>
      </w:pPr>
    </w:p>
    <w:p w:rsidR="00C255A6" w:rsidRPr="00B259C4" w:rsidRDefault="00C255A6" w:rsidP="007552D7">
      <w:pPr>
        <w:spacing w:after="0" w:line="240" w:lineRule="auto"/>
        <w:jc w:val="both"/>
        <w:rPr>
          <w:rFonts w:ascii="Century Gothic" w:eastAsia="Times New Roman" w:hAnsi="Century Gothic" w:cs="Calibri Light"/>
          <w:b/>
          <w:color w:val="00B050"/>
          <w:sz w:val="23"/>
          <w:szCs w:val="23"/>
          <w:u w:val="single"/>
        </w:rPr>
      </w:pPr>
      <w:r w:rsidRPr="00B259C4">
        <w:rPr>
          <w:rFonts w:ascii="Century Gothic" w:eastAsia="Times New Roman" w:hAnsi="Century Gothic" w:cs="Calibri Light"/>
          <w:b/>
          <w:color w:val="00B050"/>
          <w:sz w:val="23"/>
          <w:szCs w:val="23"/>
          <w:u w:val="single"/>
        </w:rPr>
        <w:lastRenderedPageBreak/>
        <w:t>Cooking and Nutrition</w:t>
      </w:r>
    </w:p>
    <w:p w:rsidR="00C255A6" w:rsidRPr="00B259C4" w:rsidRDefault="00C255A6" w:rsidP="007552D7">
      <w:pPr>
        <w:autoSpaceDE w:val="0"/>
        <w:autoSpaceDN w:val="0"/>
        <w:adjustRightInd w:val="0"/>
        <w:spacing w:after="0"/>
        <w:jc w:val="both"/>
        <w:rPr>
          <w:rFonts w:ascii="Century Gothic" w:hAnsi="Century Gothic" w:cs="Calibri Light"/>
          <w:bCs/>
          <w:sz w:val="23"/>
          <w:szCs w:val="23"/>
        </w:rPr>
      </w:pPr>
      <w:r w:rsidRPr="00B259C4">
        <w:rPr>
          <w:rFonts w:ascii="Century Gothic" w:hAnsi="Century Gothic" w:cs="Calibri Light"/>
          <w:bCs/>
          <w:sz w:val="23"/>
          <w:szCs w:val="23"/>
        </w:rPr>
        <w:t>As part of their work with food, pupils should be taught how to cook and apply the principles of nutrition and healthy eating.</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Key Stage 2 pupils should be taught to:</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*understand and apply the principles of a healthy and varied diet.</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*prepare and cook a variety of predominantly savoury dishes using a range of cooking techniques.</w:t>
      </w:r>
    </w:p>
    <w:p w:rsidR="00C255A6" w:rsidRPr="00B259C4" w:rsidRDefault="00C255A6" w:rsidP="007552D7">
      <w:pPr>
        <w:spacing w:after="0" w:line="240" w:lineRule="auto"/>
        <w:jc w:val="both"/>
        <w:rPr>
          <w:rFonts w:ascii="Century Gothic" w:eastAsia="Times New Roman" w:hAnsi="Century Gothic" w:cs="Calibri Light"/>
          <w:sz w:val="23"/>
          <w:szCs w:val="23"/>
        </w:rPr>
      </w:pPr>
      <w:r w:rsidRPr="00B259C4">
        <w:rPr>
          <w:rFonts w:ascii="Century Gothic" w:eastAsia="Times New Roman" w:hAnsi="Century Gothic" w:cs="Calibri Light"/>
          <w:sz w:val="23"/>
          <w:szCs w:val="23"/>
        </w:rPr>
        <w:t>*understand seasonality, and know where and how a variety of ingredients are grown, reared, caught and processed.</w:t>
      </w:r>
    </w:p>
    <w:p w:rsidR="00004B01" w:rsidRPr="0009573D" w:rsidRDefault="00004B01" w:rsidP="007552D7">
      <w:pPr>
        <w:autoSpaceDE w:val="0"/>
        <w:autoSpaceDN w:val="0"/>
        <w:adjustRightInd w:val="0"/>
        <w:spacing w:after="0"/>
        <w:jc w:val="both"/>
        <w:rPr>
          <w:rFonts w:ascii="Calibri Light" w:hAnsi="Calibri Light" w:cs="Calibri Light"/>
          <w:b/>
          <w:bCs/>
          <w:sz w:val="23"/>
          <w:szCs w:val="23"/>
          <w:u w:val="single"/>
        </w:rPr>
      </w:pPr>
    </w:p>
    <w:p w:rsidR="00004B01" w:rsidRPr="008D22D9" w:rsidRDefault="00FB1790" w:rsidP="007552D7">
      <w:pPr>
        <w:autoSpaceDE w:val="0"/>
        <w:autoSpaceDN w:val="0"/>
        <w:adjustRightInd w:val="0"/>
        <w:spacing w:after="0"/>
        <w:jc w:val="both"/>
        <w:rPr>
          <w:rFonts w:ascii="Century Gothic" w:hAnsi="Century Gothic" w:cs="Calibri Light"/>
          <w:b/>
          <w:color w:val="00B050"/>
          <w:sz w:val="23"/>
          <w:szCs w:val="23"/>
          <w:u w:val="single"/>
        </w:rPr>
      </w:pPr>
      <w:r w:rsidRPr="008D22D9">
        <w:rPr>
          <w:rFonts w:ascii="Century Gothic" w:hAnsi="Century Gothic" w:cs="Calibri Light"/>
          <w:b/>
          <w:color w:val="00B050"/>
          <w:sz w:val="23"/>
          <w:szCs w:val="23"/>
          <w:u w:val="single"/>
        </w:rPr>
        <w:t>Assessment/Monitoring and Evaluation</w:t>
      </w:r>
    </w:p>
    <w:p w:rsidR="00FB1790" w:rsidRPr="008D22D9" w:rsidRDefault="00FB1790"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Assessment is used to inform future planning and is used by teachers to assess the on-going process and not just the finished products or outcomes.  The subject lead monitors the subject through lesson observations, looking in pupil</w:t>
      </w:r>
      <w:r w:rsidR="00802899" w:rsidRPr="008D22D9">
        <w:rPr>
          <w:rFonts w:ascii="Century Gothic" w:hAnsi="Century Gothic" w:cs="Calibri Light"/>
          <w:bCs/>
          <w:sz w:val="23"/>
          <w:szCs w:val="23"/>
        </w:rPr>
        <w:t>’</w:t>
      </w:r>
      <w:r w:rsidRPr="008D22D9">
        <w:rPr>
          <w:rFonts w:ascii="Century Gothic" w:hAnsi="Century Gothic" w:cs="Calibri Light"/>
          <w:bCs/>
          <w:sz w:val="23"/>
          <w:szCs w:val="23"/>
        </w:rPr>
        <w:t>s books and pupil interviews.</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In assessing a pupil’s progress in Design and Technology, teachers assess</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*knowledge and understanding of materials and components.</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*ability to develop, plan and communicate ideas.</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*ability to work with tools, equipment, materials and components to make quality products.</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*ability to evaluate processes and products.</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*ability to reflect on and evaluate past and present design and technology, its uses and its impact, of knowledge of cooking and nutrition.</w:t>
      </w:r>
    </w:p>
    <w:p w:rsidR="00FB1790" w:rsidRPr="008D22D9" w:rsidRDefault="00FB1790" w:rsidP="007552D7">
      <w:pPr>
        <w:autoSpaceDE w:val="0"/>
        <w:autoSpaceDN w:val="0"/>
        <w:adjustRightInd w:val="0"/>
        <w:spacing w:after="0"/>
        <w:jc w:val="both"/>
        <w:rPr>
          <w:rFonts w:ascii="Century Gothic" w:hAnsi="Century Gothic" w:cs="Calibri Light"/>
          <w:bCs/>
          <w:sz w:val="23"/>
          <w:szCs w:val="23"/>
        </w:rPr>
      </w:pPr>
    </w:p>
    <w:p w:rsidR="00FB1790"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Each year group will evidence their Design and Technology projects in a Design and Technology book and teachers will follow the design, make and evaluate process for each project.  The subject leader will use the school website to gather photographic evidence which will also help show the progression of skills throughout the school.</w:t>
      </w:r>
    </w:p>
    <w:p w:rsidR="008D22D9" w:rsidRDefault="008D22D9" w:rsidP="007552D7">
      <w:pPr>
        <w:autoSpaceDE w:val="0"/>
        <w:autoSpaceDN w:val="0"/>
        <w:adjustRightInd w:val="0"/>
        <w:spacing w:after="0"/>
        <w:jc w:val="both"/>
        <w:rPr>
          <w:rFonts w:ascii="Century Gothic" w:hAnsi="Century Gothic" w:cs="Calibri Light"/>
          <w:bCs/>
          <w:sz w:val="23"/>
          <w:szCs w:val="23"/>
        </w:rPr>
      </w:pPr>
    </w:p>
    <w:p w:rsidR="008D22D9" w:rsidRPr="008D22D9" w:rsidRDefault="008D22D9" w:rsidP="007552D7">
      <w:pPr>
        <w:autoSpaceDE w:val="0"/>
        <w:autoSpaceDN w:val="0"/>
        <w:adjustRightInd w:val="0"/>
        <w:spacing w:after="0"/>
        <w:jc w:val="both"/>
        <w:rPr>
          <w:rFonts w:ascii="Century Gothic" w:hAnsi="Century Gothic" w:cs="Calibri Light"/>
          <w:bCs/>
          <w:sz w:val="23"/>
          <w:szCs w:val="23"/>
        </w:rPr>
      </w:pPr>
      <w:r>
        <w:rPr>
          <w:rFonts w:ascii="Century Gothic" w:hAnsi="Century Gothic" w:cs="Calibri Light"/>
          <w:bCs/>
          <w:sz w:val="23"/>
          <w:szCs w:val="23"/>
        </w:rPr>
        <w:t xml:space="preserve">Design Technology Ambassadors will work alongside the subject lead and monitor the subject/unit being taught and provide pupil voice. </w:t>
      </w:r>
    </w:p>
    <w:p w:rsidR="00802899" w:rsidRPr="0009573D" w:rsidRDefault="00802899" w:rsidP="007552D7">
      <w:pPr>
        <w:autoSpaceDE w:val="0"/>
        <w:autoSpaceDN w:val="0"/>
        <w:adjustRightInd w:val="0"/>
        <w:spacing w:after="0"/>
        <w:jc w:val="both"/>
        <w:rPr>
          <w:rFonts w:ascii="Calibri Light" w:hAnsi="Calibri Light" w:cs="Calibri Light"/>
          <w:bCs/>
          <w:sz w:val="23"/>
          <w:szCs w:val="23"/>
        </w:rPr>
      </w:pPr>
    </w:p>
    <w:p w:rsidR="00802899" w:rsidRPr="008D22D9" w:rsidRDefault="00802899" w:rsidP="007552D7">
      <w:pPr>
        <w:autoSpaceDE w:val="0"/>
        <w:autoSpaceDN w:val="0"/>
        <w:adjustRightInd w:val="0"/>
        <w:spacing w:after="0"/>
        <w:jc w:val="both"/>
        <w:rPr>
          <w:rFonts w:ascii="Century Gothic" w:hAnsi="Century Gothic" w:cs="Calibri Light"/>
          <w:b/>
          <w:bCs/>
          <w:color w:val="00B050"/>
          <w:sz w:val="23"/>
          <w:szCs w:val="23"/>
          <w:u w:val="single"/>
        </w:rPr>
      </w:pPr>
      <w:r w:rsidRPr="008D22D9">
        <w:rPr>
          <w:rFonts w:ascii="Century Gothic" w:hAnsi="Century Gothic" w:cs="Calibri Light"/>
          <w:b/>
          <w:bCs/>
          <w:color w:val="00B050"/>
          <w:sz w:val="23"/>
          <w:szCs w:val="23"/>
          <w:u w:val="single"/>
        </w:rPr>
        <w:t>Inclusion</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At Hippings Methodist Primary School, we aim to</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*provide all children with equal access to the Design and Technology curriculum.</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*provide for all children so that they can achieve as highly as they can.</w:t>
      </w:r>
    </w:p>
    <w:p w:rsidR="00802899" w:rsidRPr="008D22D9" w:rsidRDefault="00802899" w:rsidP="007552D7">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*identify which pupils or groups of pupils are under achieving and take steps to improve their attainment through offering additional support in class or extra-curricular opportunities.</w:t>
      </w:r>
    </w:p>
    <w:p w:rsidR="00FB1790" w:rsidRPr="008D22D9" w:rsidRDefault="007552D7" w:rsidP="0009573D">
      <w:pPr>
        <w:autoSpaceDE w:val="0"/>
        <w:autoSpaceDN w:val="0"/>
        <w:adjustRightInd w:val="0"/>
        <w:spacing w:after="0"/>
        <w:jc w:val="both"/>
        <w:rPr>
          <w:rFonts w:ascii="Century Gothic" w:hAnsi="Century Gothic" w:cs="Calibri Light"/>
          <w:bCs/>
          <w:sz w:val="23"/>
          <w:szCs w:val="23"/>
        </w:rPr>
      </w:pPr>
      <w:r w:rsidRPr="008D22D9">
        <w:rPr>
          <w:rFonts w:ascii="Century Gothic" w:hAnsi="Century Gothic" w:cs="Calibri Light"/>
          <w:bCs/>
          <w:sz w:val="23"/>
          <w:szCs w:val="23"/>
        </w:rPr>
        <w:t>*identify children who demonstrate evidence of working at ‘Greater Depth’ and provide suitable learning challenges.</w:t>
      </w:r>
    </w:p>
    <w:p w:rsidR="0009573D" w:rsidRPr="0009573D" w:rsidRDefault="0009573D" w:rsidP="0009573D">
      <w:pPr>
        <w:autoSpaceDE w:val="0"/>
        <w:autoSpaceDN w:val="0"/>
        <w:adjustRightInd w:val="0"/>
        <w:spacing w:after="0"/>
        <w:jc w:val="both"/>
        <w:rPr>
          <w:rFonts w:ascii="Calibri Light" w:hAnsi="Calibri Light" w:cs="Calibri Light"/>
          <w:bCs/>
          <w:sz w:val="23"/>
          <w:szCs w:val="23"/>
        </w:rPr>
      </w:pPr>
    </w:p>
    <w:p w:rsidR="00802899" w:rsidRPr="008D22D9" w:rsidRDefault="007552D7" w:rsidP="00FB1790">
      <w:pPr>
        <w:autoSpaceDE w:val="0"/>
        <w:autoSpaceDN w:val="0"/>
        <w:adjustRightInd w:val="0"/>
        <w:spacing w:after="0"/>
        <w:rPr>
          <w:rFonts w:ascii="Century Gothic" w:hAnsi="Century Gothic" w:cs="Calibri"/>
          <w:b/>
          <w:bCs/>
          <w:color w:val="00B050"/>
          <w:sz w:val="23"/>
          <w:szCs w:val="23"/>
          <w:u w:val="single"/>
        </w:rPr>
      </w:pPr>
      <w:r w:rsidRPr="008D22D9">
        <w:rPr>
          <w:rFonts w:ascii="Century Gothic" w:hAnsi="Century Gothic" w:cs="Calibri"/>
          <w:b/>
          <w:bCs/>
          <w:color w:val="00B050"/>
          <w:sz w:val="23"/>
          <w:szCs w:val="23"/>
          <w:u w:val="single"/>
        </w:rPr>
        <w:t>Equal Opportunities</w:t>
      </w:r>
    </w:p>
    <w:p w:rsidR="0009573D" w:rsidRPr="008D22D9" w:rsidRDefault="007552D7" w:rsidP="007552D7">
      <w:pPr>
        <w:spacing w:after="0" w:line="240" w:lineRule="auto"/>
        <w:jc w:val="both"/>
        <w:rPr>
          <w:rFonts w:ascii="Century Gothic" w:eastAsia="Times New Roman" w:hAnsi="Century Gothic" w:cs="Calibri"/>
          <w:sz w:val="23"/>
          <w:szCs w:val="23"/>
        </w:rPr>
      </w:pPr>
      <w:r w:rsidRPr="008D22D9">
        <w:rPr>
          <w:rFonts w:ascii="Century Gothic" w:eastAsia="Times New Roman" w:hAnsi="Century Gothic" w:cs="Calibri"/>
          <w:sz w:val="23"/>
          <w:szCs w:val="23"/>
        </w:rPr>
        <w:t>At Hippings, all children are provided with equal access to the Design and Technology curriculum. We aim to provide suitable learning opportunities regardless of gender, ethnicity or home background.</w:t>
      </w:r>
    </w:p>
    <w:p w:rsidR="007552D7" w:rsidRPr="0009573D" w:rsidRDefault="007552D7" w:rsidP="007552D7">
      <w:pPr>
        <w:spacing w:after="0" w:line="240" w:lineRule="auto"/>
        <w:jc w:val="both"/>
        <w:rPr>
          <w:rFonts w:ascii="Calibri Light" w:eastAsia="Times New Roman" w:hAnsi="Calibri Light" w:cs="Calibri Light"/>
          <w:b/>
          <w:sz w:val="23"/>
          <w:szCs w:val="23"/>
          <w:u w:val="single"/>
        </w:rPr>
      </w:pPr>
    </w:p>
    <w:p w:rsidR="007552D7" w:rsidRPr="008D22D9" w:rsidRDefault="007552D7" w:rsidP="007552D7">
      <w:pPr>
        <w:spacing w:after="0" w:line="240" w:lineRule="auto"/>
        <w:jc w:val="both"/>
        <w:rPr>
          <w:rFonts w:ascii="Century Gothic" w:eastAsia="Times New Roman" w:hAnsi="Century Gothic" w:cs="Calibri Light"/>
          <w:b/>
          <w:color w:val="00B050"/>
          <w:sz w:val="23"/>
          <w:szCs w:val="23"/>
          <w:u w:val="single"/>
        </w:rPr>
      </w:pPr>
      <w:r w:rsidRPr="008D22D9">
        <w:rPr>
          <w:rFonts w:ascii="Century Gothic" w:eastAsia="Times New Roman" w:hAnsi="Century Gothic" w:cs="Calibri Light"/>
          <w:b/>
          <w:color w:val="00B050"/>
          <w:sz w:val="23"/>
          <w:szCs w:val="23"/>
          <w:u w:val="single"/>
        </w:rPr>
        <w:lastRenderedPageBreak/>
        <w:t>Role of the Design Technology Subject Lead</w:t>
      </w:r>
    </w:p>
    <w:p w:rsidR="007552D7" w:rsidRPr="008D22D9" w:rsidRDefault="007552D7" w:rsidP="007552D7">
      <w:pPr>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At Hippings, the subject lead is responsible for improving the standards of teaching and learning in Design and Technology through monitoring and evaluating:</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*pupil progress (through work scrutiny, lesson observations and pupil interviews).</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*the quality of teaching.</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*provision in the quality of the learning environment.</w:t>
      </w:r>
    </w:p>
    <w:p w:rsidR="007552D7" w:rsidRPr="008D22D9" w:rsidRDefault="007552D7" w:rsidP="007552D7">
      <w:pPr>
        <w:spacing w:after="0" w:line="240" w:lineRule="auto"/>
        <w:jc w:val="both"/>
        <w:rPr>
          <w:rFonts w:ascii="Century Gothic" w:eastAsia="Times New Roman" w:hAnsi="Century Gothic" w:cs="Calibri Light"/>
          <w:sz w:val="23"/>
          <w:szCs w:val="23"/>
        </w:rPr>
      </w:pPr>
    </w:p>
    <w:p w:rsidR="007552D7" w:rsidRPr="008D22D9" w:rsidRDefault="007552D7" w:rsidP="007552D7">
      <w:pPr>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The subject lead will:</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*take the lead in policy development.</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*audit and support colleagues in their CPD.</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*purchase and organise resources.</w:t>
      </w:r>
    </w:p>
    <w:p w:rsidR="007552D7" w:rsidRPr="008D22D9" w:rsidRDefault="007552D7" w:rsidP="007552D7">
      <w:pPr>
        <w:suppressAutoHyphens/>
        <w:spacing w:after="0" w:line="240" w:lineRule="auto"/>
        <w:jc w:val="both"/>
        <w:rPr>
          <w:rFonts w:ascii="Century Gothic" w:eastAsia="Times New Roman" w:hAnsi="Century Gothic" w:cs="Calibri Light"/>
          <w:sz w:val="23"/>
          <w:szCs w:val="23"/>
        </w:rPr>
      </w:pPr>
      <w:r w:rsidRPr="008D22D9">
        <w:rPr>
          <w:rFonts w:ascii="Century Gothic" w:eastAsia="Times New Roman" w:hAnsi="Century Gothic" w:cs="Calibri Light"/>
          <w:sz w:val="23"/>
          <w:szCs w:val="23"/>
        </w:rPr>
        <w:t>*keep up to date with recent developments.</w:t>
      </w:r>
    </w:p>
    <w:p w:rsidR="0009573D" w:rsidRPr="0009573D" w:rsidRDefault="0009573D" w:rsidP="007552D7">
      <w:pPr>
        <w:suppressAutoHyphens/>
        <w:spacing w:after="0" w:line="240" w:lineRule="auto"/>
        <w:jc w:val="both"/>
        <w:rPr>
          <w:rFonts w:ascii="Calibri Light" w:eastAsia="Times New Roman" w:hAnsi="Calibri Light" w:cs="Calibri Light"/>
          <w:sz w:val="23"/>
          <w:szCs w:val="23"/>
        </w:rPr>
      </w:pPr>
    </w:p>
    <w:p w:rsidR="008D22D9" w:rsidRPr="008D22D9" w:rsidRDefault="0009573D" w:rsidP="007552D7">
      <w:pPr>
        <w:suppressAutoHyphens/>
        <w:spacing w:after="0" w:line="240" w:lineRule="auto"/>
        <w:jc w:val="both"/>
        <w:rPr>
          <w:rFonts w:ascii="Century Gothic" w:eastAsia="Times New Roman" w:hAnsi="Century Gothic" w:cs="Calibri Light"/>
          <w:b/>
          <w:sz w:val="23"/>
          <w:szCs w:val="23"/>
        </w:rPr>
      </w:pPr>
      <w:r w:rsidRPr="008D22D9">
        <w:rPr>
          <w:rFonts w:ascii="Century Gothic" w:eastAsia="Times New Roman" w:hAnsi="Century Gothic" w:cs="Calibri Light"/>
          <w:b/>
          <w:sz w:val="23"/>
          <w:szCs w:val="23"/>
        </w:rPr>
        <w:t xml:space="preserve">Policy updated </w:t>
      </w:r>
      <w:r w:rsidR="008D22D9" w:rsidRPr="008D22D9">
        <w:rPr>
          <w:rFonts w:ascii="Century Gothic" w:eastAsia="Times New Roman" w:hAnsi="Century Gothic" w:cs="Calibri Light"/>
          <w:b/>
          <w:sz w:val="23"/>
          <w:szCs w:val="23"/>
        </w:rPr>
        <w:t>– November 2025</w:t>
      </w:r>
    </w:p>
    <w:p w:rsidR="0009573D" w:rsidRPr="008D22D9" w:rsidRDefault="0009573D" w:rsidP="007552D7">
      <w:pPr>
        <w:suppressAutoHyphens/>
        <w:spacing w:after="0" w:line="240" w:lineRule="auto"/>
        <w:jc w:val="both"/>
        <w:rPr>
          <w:rFonts w:ascii="Century Gothic" w:eastAsia="Times New Roman" w:hAnsi="Century Gothic" w:cs="Calibri Light"/>
          <w:b/>
          <w:sz w:val="23"/>
          <w:szCs w:val="23"/>
        </w:rPr>
      </w:pPr>
      <w:r w:rsidRPr="008D22D9">
        <w:rPr>
          <w:rFonts w:ascii="Century Gothic" w:eastAsia="Times New Roman" w:hAnsi="Century Gothic" w:cs="Calibri Light"/>
          <w:b/>
          <w:sz w:val="23"/>
          <w:szCs w:val="23"/>
        </w:rPr>
        <w:t>Mrs S Griffiths – Design and Technology Subject Lead</w:t>
      </w:r>
    </w:p>
    <w:p w:rsidR="007552D7" w:rsidRPr="0009573D" w:rsidRDefault="007552D7" w:rsidP="007552D7">
      <w:pPr>
        <w:spacing w:after="0" w:line="240" w:lineRule="auto"/>
        <w:jc w:val="both"/>
        <w:rPr>
          <w:rFonts w:asciiTheme="majorHAnsi" w:eastAsia="Times New Roman" w:hAnsiTheme="majorHAnsi" w:cstheme="majorHAnsi"/>
          <w:b/>
          <w:sz w:val="23"/>
          <w:szCs w:val="23"/>
          <w:u w:val="single"/>
        </w:rPr>
      </w:pPr>
    </w:p>
    <w:p w:rsidR="007552D7" w:rsidRPr="0009573D" w:rsidRDefault="007552D7" w:rsidP="007552D7">
      <w:pPr>
        <w:spacing w:after="0" w:line="240" w:lineRule="auto"/>
        <w:jc w:val="both"/>
        <w:rPr>
          <w:rFonts w:asciiTheme="majorHAnsi" w:eastAsia="Times New Roman" w:hAnsiTheme="majorHAnsi" w:cstheme="majorHAnsi"/>
          <w:b/>
          <w:sz w:val="23"/>
          <w:szCs w:val="23"/>
          <w:u w:val="single"/>
        </w:rPr>
      </w:pPr>
    </w:p>
    <w:p w:rsidR="007552D7" w:rsidRPr="007552D7" w:rsidRDefault="007552D7" w:rsidP="007552D7">
      <w:pPr>
        <w:spacing w:after="0" w:line="240" w:lineRule="auto"/>
        <w:jc w:val="both"/>
        <w:rPr>
          <w:rFonts w:asciiTheme="majorHAnsi" w:eastAsia="Times New Roman" w:hAnsiTheme="majorHAnsi" w:cstheme="majorHAnsi"/>
          <w:b/>
          <w:sz w:val="23"/>
          <w:szCs w:val="23"/>
          <w:u w:val="single"/>
        </w:rPr>
      </w:pPr>
    </w:p>
    <w:p w:rsidR="007552D7" w:rsidRPr="0009573D" w:rsidRDefault="007552D7" w:rsidP="00FB1790">
      <w:pPr>
        <w:autoSpaceDE w:val="0"/>
        <w:autoSpaceDN w:val="0"/>
        <w:adjustRightInd w:val="0"/>
        <w:spacing w:after="0"/>
        <w:rPr>
          <w:rFonts w:cstheme="minorHAnsi"/>
          <w:bCs/>
          <w:sz w:val="23"/>
          <w:szCs w:val="23"/>
        </w:rPr>
      </w:pPr>
    </w:p>
    <w:p w:rsidR="007552D7" w:rsidRPr="0009573D" w:rsidRDefault="007552D7" w:rsidP="00FB1790">
      <w:pPr>
        <w:autoSpaceDE w:val="0"/>
        <w:autoSpaceDN w:val="0"/>
        <w:adjustRightInd w:val="0"/>
        <w:spacing w:after="0"/>
        <w:rPr>
          <w:rFonts w:cstheme="minorHAnsi"/>
          <w:bCs/>
          <w:sz w:val="23"/>
          <w:szCs w:val="23"/>
        </w:rPr>
      </w:pPr>
    </w:p>
    <w:p w:rsidR="00802899" w:rsidRPr="0009573D" w:rsidRDefault="00802899" w:rsidP="00FB1790">
      <w:pPr>
        <w:autoSpaceDE w:val="0"/>
        <w:autoSpaceDN w:val="0"/>
        <w:adjustRightInd w:val="0"/>
        <w:spacing w:after="0"/>
        <w:rPr>
          <w:rFonts w:cstheme="minorHAnsi"/>
          <w:bCs/>
          <w:sz w:val="23"/>
          <w:szCs w:val="23"/>
        </w:rPr>
      </w:pPr>
    </w:p>
    <w:p w:rsidR="00FB1790" w:rsidRPr="00FB1790" w:rsidRDefault="00FB1790" w:rsidP="00FB1790">
      <w:pPr>
        <w:spacing w:after="0" w:line="240" w:lineRule="auto"/>
        <w:rPr>
          <w:rFonts w:ascii="Calibri Light" w:eastAsia="Times New Roman" w:hAnsi="Calibri Light" w:cs="Calibri Light"/>
          <w:sz w:val="23"/>
          <w:szCs w:val="23"/>
        </w:rPr>
      </w:pPr>
    </w:p>
    <w:p w:rsidR="00FB1790" w:rsidRPr="00FB1790" w:rsidRDefault="00FB1790" w:rsidP="00FB1790">
      <w:pPr>
        <w:spacing w:after="0" w:line="240" w:lineRule="auto"/>
        <w:rPr>
          <w:rFonts w:ascii="Times New Roman" w:eastAsia="Times New Roman" w:hAnsi="Times New Roman" w:cs="Times New Roman"/>
          <w:sz w:val="23"/>
          <w:szCs w:val="23"/>
        </w:rPr>
      </w:pPr>
    </w:p>
    <w:p w:rsidR="00FB1790" w:rsidRPr="0009573D" w:rsidRDefault="00FB1790" w:rsidP="00FB1790">
      <w:pPr>
        <w:autoSpaceDE w:val="0"/>
        <w:autoSpaceDN w:val="0"/>
        <w:adjustRightInd w:val="0"/>
        <w:spacing w:after="0"/>
        <w:rPr>
          <w:rFonts w:cstheme="minorHAnsi"/>
          <w:bCs/>
          <w:sz w:val="23"/>
          <w:szCs w:val="23"/>
        </w:rPr>
      </w:pPr>
    </w:p>
    <w:p w:rsidR="00FB1790" w:rsidRPr="0009573D" w:rsidRDefault="00FB1790" w:rsidP="00F8690C">
      <w:pPr>
        <w:autoSpaceDE w:val="0"/>
        <w:autoSpaceDN w:val="0"/>
        <w:adjustRightInd w:val="0"/>
        <w:spacing w:after="0"/>
        <w:rPr>
          <w:rFonts w:ascii="Century Gothic" w:hAnsi="Century Gothic" w:cs="Times New Roman"/>
          <w:bCs/>
          <w:sz w:val="23"/>
          <w:szCs w:val="23"/>
        </w:rPr>
      </w:pPr>
    </w:p>
    <w:p w:rsidR="00FB1790" w:rsidRPr="0009573D" w:rsidRDefault="00FB1790" w:rsidP="00F8690C">
      <w:pPr>
        <w:autoSpaceDE w:val="0"/>
        <w:autoSpaceDN w:val="0"/>
        <w:adjustRightInd w:val="0"/>
        <w:spacing w:after="0"/>
        <w:rPr>
          <w:rFonts w:ascii="Century Gothic" w:hAnsi="Century Gothic" w:cs="Times New Roman"/>
          <w:bCs/>
          <w:sz w:val="23"/>
          <w:szCs w:val="23"/>
        </w:rPr>
      </w:pPr>
    </w:p>
    <w:p w:rsidR="00FB1790" w:rsidRPr="0009573D" w:rsidRDefault="00FB1790" w:rsidP="00F8690C">
      <w:pPr>
        <w:autoSpaceDE w:val="0"/>
        <w:autoSpaceDN w:val="0"/>
        <w:adjustRightInd w:val="0"/>
        <w:spacing w:after="0"/>
        <w:rPr>
          <w:rFonts w:ascii="Century Gothic" w:hAnsi="Century Gothic" w:cs="Times New Roman"/>
          <w:bCs/>
          <w:sz w:val="23"/>
          <w:szCs w:val="23"/>
        </w:rPr>
      </w:pPr>
    </w:p>
    <w:p w:rsidR="00F8690C" w:rsidRPr="00F8690C" w:rsidRDefault="00F8690C" w:rsidP="00F8690C">
      <w:pPr>
        <w:spacing w:after="0" w:line="240" w:lineRule="auto"/>
        <w:rPr>
          <w:rFonts w:ascii="Calibri Light" w:eastAsia="Times New Roman" w:hAnsi="Calibri Light" w:cs="Calibri Light"/>
          <w:sz w:val="23"/>
          <w:szCs w:val="23"/>
        </w:rPr>
      </w:pPr>
    </w:p>
    <w:p w:rsidR="00F8690C" w:rsidRPr="00F8690C" w:rsidRDefault="00F8690C" w:rsidP="00004B01">
      <w:pPr>
        <w:spacing w:after="0" w:line="240" w:lineRule="auto"/>
        <w:rPr>
          <w:rFonts w:ascii="Calibri Light" w:eastAsia="Times New Roman" w:hAnsi="Calibri Light" w:cs="Calibri Light"/>
          <w:sz w:val="23"/>
          <w:szCs w:val="23"/>
        </w:rPr>
      </w:pPr>
    </w:p>
    <w:p w:rsidR="00004B01" w:rsidRPr="00004B01" w:rsidRDefault="00004B01" w:rsidP="00004B01">
      <w:pPr>
        <w:spacing w:after="0" w:line="240" w:lineRule="auto"/>
        <w:rPr>
          <w:rFonts w:ascii="Calibri Light" w:eastAsia="Times New Roman" w:hAnsi="Calibri Light" w:cs="Calibri Light"/>
          <w:sz w:val="24"/>
          <w:szCs w:val="24"/>
        </w:rPr>
      </w:pPr>
    </w:p>
    <w:p w:rsidR="00004B01" w:rsidRPr="00004B01" w:rsidRDefault="00004B01" w:rsidP="00004B01">
      <w:pPr>
        <w:spacing w:after="0" w:line="240" w:lineRule="auto"/>
        <w:rPr>
          <w:rFonts w:ascii="Calibri Light" w:eastAsia="Times New Roman" w:hAnsi="Calibri Light" w:cs="Calibri Light"/>
          <w:sz w:val="24"/>
          <w:szCs w:val="24"/>
        </w:rPr>
      </w:pPr>
    </w:p>
    <w:p w:rsidR="00F8690C" w:rsidRDefault="00F8690C" w:rsidP="00F8690C">
      <w:pPr>
        <w:rPr>
          <w:b/>
          <w:sz w:val="24"/>
          <w:szCs w:val="24"/>
          <w:u w:val="single"/>
        </w:rPr>
      </w:pPr>
    </w:p>
    <w:p w:rsidR="004B0398" w:rsidRDefault="004B0398"/>
    <w:sectPr w:rsidR="004B0398" w:rsidSect="003B558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641D8"/>
    <w:multiLevelType w:val="hybridMultilevel"/>
    <w:tmpl w:val="95FAF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B46A5C"/>
    <w:multiLevelType w:val="hybridMultilevel"/>
    <w:tmpl w:val="34CE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3926E7"/>
    <w:multiLevelType w:val="hybridMultilevel"/>
    <w:tmpl w:val="B7FA5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4637C"/>
    <w:multiLevelType w:val="hybridMultilevel"/>
    <w:tmpl w:val="AD123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17382B"/>
    <w:multiLevelType w:val="hybridMultilevel"/>
    <w:tmpl w:val="1E82E6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431737"/>
    <w:multiLevelType w:val="hybridMultilevel"/>
    <w:tmpl w:val="8D0ED4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7A4286"/>
    <w:multiLevelType w:val="hybridMultilevel"/>
    <w:tmpl w:val="7EC24F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2D23CB"/>
    <w:multiLevelType w:val="hybridMultilevel"/>
    <w:tmpl w:val="C1AA0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4915DC"/>
    <w:multiLevelType w:val="hybridMultilevel"/>
    <w:tmpl w:val="ACE8B9BE"/>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7B4278FA"/>
    <w:multiLevelType w:val="hybridMultilevel"/>
    <w:tmpl w:val="A648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7"/>
  </w:num>
  <w:num w:numId="5">
    <w:abstractNumId w:val="9"/>
  </w:num>
  <w:num w:numId="6">
    <w:abstractNumId w:val="8"/>
  </w:num>
  <w:num w:numId="7">
    <w:abstractNumId w:val="6"/>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58E"/>
    <w:rsid w:val="00004B01"/>
    <w:rsid w:val="00050ABF"/>
    <w:rsid w:val="00051870"/>
    <w:rsid w:val="0009573D"/>
    <w:rsid w:val="00266399"/>
    <w:rsid w:val="002F36BB"/>
    <w:rsid w:val="003B558E"/>
    <w:rsid w:val="004B0398"/>
    <w:rsid w:val="00714B57"/>
    <w:rsid w:val="0072652B"/>
    <w:rsid w:val="007552D7"/>
    <w:rsid w:val="00802899"/>
    <w:rsid w:val="008D22D9"/>
    <w:rsid w:val="00A54FBD"/>
    <w:rsid w:val="00AB4322"/>
    <w:rsid w:val="00B122E7"/>
    <w:rsid w:val="00B259C4"/>
    <w:rsid w:val="00C255A6"/>
    <w:rsid w:val="00E65145"/>
    <w:rsid w:val="00F8690C"/>
    <w:rsid w:val="00FB1790"/>
    <w:rsid w:val="00FF2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81CC5"/>
  <w15:chartTrackingRefBased/>
  <w15:docId w15:val="{9B972E1E-FF42-4A14-8617-333FB6E9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58E"/>
    <w:pPr>
      <w:spacing w:after="200" w:line="276" w:lineRule="auto"/>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58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2663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s.griffiths</cp:lastModifiedBy>
  <cp:revision>2</cp:revision>
  <dcterms:created xsi:type="dcterms:W3CDTF">2025-11-23T17:12:00Z</dcterms:created>
  <dcterms:modified xsi:type="dcterms:W3CDTF">2025-11-23T17:12:00Z</dcterms:modified>
</cp:coreProperties>
</file>