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40733" w14:textId="77777777" w:rsidR="00705D20" w:rsidRPr="00705D20" w:rsidRDefault="00705D20" w:rsidP="00705D20">
      <w:pPr>
        <w:keepNext/>
        <w:keepLines/>
        <w:spacing w:before="480" w:after="120" w:line="240" w:lineRule="auto"/>
        <w:jc w:val="center"/>
        <w:outlineLvl w:val="0"/>
        <w:rPr>
          <w:rFonts w:ascii="Arial" w:eastAsia="MS Gothic" w:hAnsi="Arial" w:cs="Times New Roman"/>
          <w:b/>
          <w:bCs/>
          <w:sz w:val="40"/>
          <w:szCs w:val="40"/>
          <w:u w:val="single"/>
        </w:rPr>
      </w:pPr>
      <w:r w:rsidRPr="00705D20">
        <w:rPr>
          <w:rFonts w:ascii="Arial" w:eastAsia="MS Gothic" w:hAnsi="Arial" w:cs="Times New Roman"/>
          <w:b/>
          <w:bCs/>
          <w:sz w:val="40"/>
          <w:szCs w:val="40"/>
          <w:u w:val="single"/>
        </w:rPr>
        <w:t>Hippings Methodist Primary School</w:t>
      </w:r>
    </w:p>
    <w:p w14:paraId="5385228B" w14:textId="77777777" w:rsidR="00705D20" w:rsidRPr="00705D20" w:rsidRDefault="00BD2809" w:rsidP="00705D20">
      <w:pPr>
        <w:keepNext/>
        <w:keepLines/>
        <w:spacing w:before="480" w:after="120" w:line="240" w:lineRule="auto"/>
        <w:jc w:val="center"/>
        <w:outlineLvl w:val="0"/>
        <w:rPr>
          <w:rFonts w:ascii="Arial" w:eastAsia="MS Gothic" w:hAnsi="Arial" w:cs="Times New Roman"/>
          <w:b/>
          <w:bCs/>
          <w:sz w:val="40"/>
          <w:szCs w:val="40"/>
          <w:u w:val="single"/>
        </w:rPr>
      </w:pPr>
      <w:r>
        <w:rPr>
          <w:rFonts w:ascii="Arial" w:eastAsia="MS Gothic" w:hAnsi="Arial" w:cs="Times New Roman"/>
          <w:b/>
          <w:bCs/>
          <w:sz w:val="40"/>
          <w:szCs w:val="40"/>
          <w:u w:val="single"/>
        </w:rPr>
        <w:t>Accessibility P</w:t>
      </w:r>
      <w:r w:rsidR="00705D20" w:rsidRPr="00705D20">
        <w:rPr>
          <w:rFonts w:ascii="Arial" w:eastAsia="MS Gothic" w:hAnsi="Arial" w:cs="Times New Roman"/>
          <w:b/>
          <w:bCs/>
          <w:sz w:val="40"/>
          <w:szCs w:val="40"/>
          <w:u w:val="single"/>
        </w:rPr>
        <w:t>lan</w:t>
      </w:r>
      <w:r>
        <w:rPr>
          <w:rFonts w:ascii="Arial" w:eastAsia="MS Gothic" w:hAnsi="Arial" w:cs="Times New Roman"/>
          <w:b/>
          <w:bCs/>
          <w:sz w:val="40"/>
          <w:szCs w:val="40"/>
          <w:u w:val="single"/>
        </w:rPr>
        <w:t xml:space="preserve"> 2019-2022</w:t>
      </w:r>
    </w:p>
    <w:p w14:paraId="358B015E" w14:textId="77777777" w:rsidR="00705D20" w:rsidRPr="00705D20" w:rsidRDefault="00705D20" w:rsidP="00705D20">
      <w:pPr>
        <w:keepNext/>
        <w:keepLines/>
        <w:spacing w:before="480" w:after="120" w:line="240" w:lineRule="auto"/>
        <w:jc w:val="center"/>
        <w:outlineLvl w:val="0"/>
        <w:rPr>
          <w:rFonts w:ascii="Arial" w:eastAsia="MS Gothic" w:hAnsi="Arial" w:cs="Times New Roman"/>
          <w:b/>
          <w:bCs/>
          <w:sz w:val="40"/>
          <w:szCs w:val="40"/>
          <w:u w:val="single"/>
        </w:rPr>
      </w:pPr>
    </w:p>
    <w:p w14:paraId="30C048F1" w14:textId="77777777" w:rsidR="00705D20" w:rsidRPr="00705D20" w:rsidRDefault="00705D20" w:rsidP="00705D20">
      <w:pPr>
        <w:keepNext/>
        <w:keepLines/>
        <w:spacing w:before="480" w:after="120" w:line="240" w:lineRule="auto"/>
        <w:jc w:val="center"/>
        <w:outlineLvl w:val="0"/>
        <w:rPr>
          <w:rFonts w:ascii="Arial" w:eastAsia="MS Gothic" w:hAnsi="Arial" w:cs="Times New Roman"/>
          <w:b/>
          <w:bCs/>
          <w:sz w:val="40"/>
          <w:szCs w:val="40"/>
          <w:u w:val="single"/>
        </w:rPr>
      </w:pPr>
      <w:r w:rsidRPr="00705D20">
        <w:rPr>
          <w:rFonts w:ascii="Arial" w:eastAsia="MS Gothic" w:hAnsi="Arial" w:cs="Times New Roman"/>
          <w:b/>
          <w:bCs/>
          <w:noProof/>
          <w:sz w:val="40"/>
          <w:szCs w:val="40"/>
          <w:u w:val="single"/>
        </w:rPr>
        <w:drawing>
          <wp:inline distT="0" distB="0" distL="0" distR="0" wp14:anchorId="301FA11A" wp14:editId="48742090">
            <wp:extent cx="1409700" cy="1219200"/>
            <wp:effectExtent l="0" t="0" r="0" b="0"/>
            <wp:docPr id="1" name="Picture 1" descr="D:\Tracey hard drive\Tracey\Hippings Methodist\Hippings logo and jpeg\Hippings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cey hard drive\Tracey\Hippings Methodist\Hippings logo and jpeg\Hippings school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219200"/>
                    </a:xfrm>
                    <a:prstGeom prst="rect">
                      <a:avLst/>
                    </a:prstGeom>
                    <a:noFill/>
                    <a:ln>
                      <a:noFill/>
                    </a:ln>
                  </pic:spPr>
                </pic:pic>
              </a:graphicData>
            </a:graphic>
          </wp:inline>
        </w:drawing>
      </w:r>
    </w:p>
    <w:p w14:paraId="5BBB1E90" w14:textId="77777777" w:rsidR="00705D20" w:rsidRPr="00705D20" w:rsidRDefault="00705D20" w:rsidP="00705D20">
      <w:pPr>
        <w:spacing w:after="120" w:line="240" w:lineRule="auto"/>
        <w:rPr>
          <w:rFonts w:ascii="Arial" w:eastAsia="MS Mincho" w:hAnsi="Arial" w:cs="Times New Roman"/>
          <w:b/>
          <w:sz w:val="20"/>
          <w:szCs w:val="24"/>
        </w:rPr>
      </w:pPr>
    </w:p>
    <w:p w14:paraId="3490726C" w14:textId="77777777" w:rsidR="00705D20" w:rsidRPr="00705D20" w:rsidRDefault="00705D20" w:rsidP="00705D20">
      <w:pPr>
        <w:spacing w:after="0" w:line="240" w:lineRule="auto"/>
        <w:jc w:val="center"/>
        <w:textAlignment w:val="baseline"/>
        <w:rPr>
          <w:rFonts w:ascii="Arial" w:eastAsia="Times New Roman" w:hAnsi="Arial" w:cs="Arial"/>
          <w:lang w:val="en-GB" w:eastAsia="en-GB"/>
        </w:rPr>
      </w:pPr>
      <w:r w:rsidRPr="00705D20">
        <w:rPr>
          <w:rFonts w:ascii="Arial" w:eastAsia="Times New Roman" w:hAnsi="Arial" w:cs="Arial"/>
          <w:lang w:val="en-GB" w:eastAsia="en-GB"/>
        </w:rPr>
        <w:t>‘As a family we do our best with God in our hearts’</w:t>
      </w:r>
    </w:p>
    <w:p w14:paraId="24827998" w14:textId="77777777" w:rsidR="00705D20" w:rsidRPr="00705D20" w:rsidRDefault="00705D20" w:rsidP="00705D20">
      <w:pPr>
        <w:spacing w:after="0" w:line="240" w:lineRule="auto"/>
        <w:jc w:val="center"/>
        <w:textAlignment w:val="baseline"/>
        <w:rPr>
          <w:rFonts w:ascii="Arial" w:eastAsia="Times New Roman" w:hAnsi="Arial" w:cs="Arial"/>
          <w:lang w:val="en-GB" w:eastAsia="en-GB"/>
        </w:rPr>
      </w:pPr>
      <w:r w:rsidRPr="00705D20">
        <w:rPr>
          <w:rFonts w:ascii="Arial" w:eastAsia="Times New Roman" w:hAnsi="Arial" w:cs="Arial"/>
          <w:lang w:val="en-GB" w:eastAsia="en-GB"/>
        </w:rPr>
        <w:t>I can do all things through Christ who strengthens me: Philippians 4 verse 13</w:t>
      </w:r>
    </w:p>
    <w:p w14:paraId="3C7F8653" w14:textId="77777777" w:rsidR="00705D20" w:rsidRPr="00705D20" w:rsidRDefault="00705D20" w:rsidP="00705D20">
      <w:pPr>
        <w:spacing w:after="0" w:line="240" w:lineRule="auto"/>
        <w:jc w:val="center"/>
        <w:textAlignment w:val="baseline"/>
        <w:rPr>
          <w:rFonts w:ascii="Arial" w:eastAsia="Times New Roman" w:hAnsi="Arial" w:cs="Arial"/>
          <w:lang w:val="en-GB" w:eastAsia="en-GB"/>
        </w:rPr>
      </w:pPr>
    </w:p>
    <w:p w14:paraId="0350EA49" w14:textId="77777777" w:rsidR="00705D20" w:rsidRPr="00705D20" w:rsidRDefault="00705D20" w:rsidP="00705D20">
      <w:pPr>
        <w:spacing w:after="0" w:line="240" w:lineRule="auto"/>
        <w:jc w:val="center"/>
        <w:textAlignment w:val="baseline"/>
        <w:rPr>
          <w:rFonts w:ascii="Segoe UI" w:eastAsia="Times New Roman" w:hAnsi="Segoe UI" w:cs="Segoe UI"/>
          <w:lang w:val="en-GB" w:eastAsia="en-GB"/>
        </w:rPr>
      </w:pPr>
    </w:p>
    <w:p w14:paraId="5238949C" w14:textId="77777777" w:rsidR="00705D20" w:rsidRDefault="00705D20" w:rsidP="00705D20">
      <w:pPr>
        <w:spacing w:after="120" w:line="240" w:lineRule="auto"/>
        <w:jc w:val="center"/>
        <w:rPr>
          <w:rFonts w:ascii="Arial" w:eastAsia="MS Mincho" w:hAnsi="Arial" w:cs="Times New Roman"/>
          <w:b/>
          <w:sz w:val="20"/>
          <w:szCs w:val="24"/>
        </w:rPr>
      </w:pPr>
    </w:p>
    <w:p w14:paraId="5FAA1750" w14:textId="77777777" w:rsidR="00BD2809" w:rsidRDefault="00BD2809" w:rsidP="00705D20">
      <w:pPr>
        <w:spacing w:after="120" w:line="240" w:lineRule="auto"/>
        <w:jc w:val="center"/>
        <w:rPr>
          <w:rFonts w:ascii="Arial" w:eastAsia="MS Mincho" w:hAnsi="Arial" w:cs="Times New Roman"/>
          <w:b/>
          <w:sz w:val="20"/>
          <w:szCs w:val="24"/>
        </w:rPr>
      </w:pPr>
    </w:p>
    <w:p w14:paraId="1B4D4576" w14:textId="77777777" w:rsidR="00BD2809" w:rsidRDefault="00BD2809" w:rsidP="00705D20">
      <w:pPr>
        <w:spacing w:after="120" w:line="240" w:lineRule="auto"/>
        <w:jc w:val="center"/>
        <w:rPr>
          <w:rFonts w:ascii="Arial" w:eastAsia="MS Mincho" w:hAnsi="Arial" w:cs="Times New Roman"/>
          <w:b/>
          <w:sz w:val="20"/>
          <w:szCs w:val="24"/>
        </w:rPr>
      </w:pPr>
    </w:p>
    <w:p w14:paraId="7E6E7AD5" w14:textId="77777777" w:rsidR="00BD2809" w:rsidRDefault="00BD2809" w:rsidP="00705D20">
      <w:pPr>
        <w:spacing w:after="120" w:line="240" w:lineRule="auto"/>
        <w:jc w:val="center"/>
        <w:rPr>
          <w:rFonts w:ascii="Arial" w:eastAsia="MS Mincho" w:hAnsi="Arial" w:cs="Times New Roman"/>
          <w:b/>
          <w:sz w:val="20"/>
          <w:szCs w:val="24"/>
        </w:rPr>
      </w:pPr>
    </w:p>
    <w:p w14:paraId="6F6B3BB5" w14:textId="77777777" w:rsidR="00BD2809" w:rsidRPr="00705D20" w:rsidRDefault="00BD2809" w:rsidP="00705D20">
      <w:pPr>
        <w:spacing w:after="120" w:line="240" w:lineRule="auto"/>
        <w:jc w:val="center"/>
        <w:rPr>
          <w:rFonts w:ascii="Arial" w:eastAsia="MS Mincho" w:hAnsi="Arial" w:cs="Times New Roman"/>
          <w:b/>
          <w:sz w:val="20"/>
          <w:szCs w:val="24"/>
        </w:rPr>
      </w:pPr>
    </w:p>
    <w:p w14:paraId="7FDE722E" w14:textId="77777777" w:rsidR="00705D20" w:rsidRPr="00705D20" w:rsidRDefault="00705D20" w:rsidP="00705D20">
      <w:pPr>
        <w:keepNext/>
        <w:keepLines/>
        <w:spacing w:before="480" w:after="120" w:line="240" w:lineRule="auto"/>
        <w:outlineLvl w:val="0"/>
        <w:rPr>
          <w:rFonts w:ascii="Arial" w:eastAsia="MS Gothic" w:hAnsi="Arial" w:cs="Times New Roman"/>
          <w:b/>
          <w:bCs/>
          <w:sz w:val="24"/>
          <w:szCs w:val="24"/>
          <w:u w:val="single"/>
        </w:rPr>
      </w:pPr>
      <w:bookmarkStart w:id="0" w:name="_Toc357429510"/>
      <w:bookmarkStart w:id="1" w:name="_Toc491429308"/>
      <w:r w:rsidRPr="00705D20">
        <w:rPr>
          <w:rFonts w:ascii="Arial" w:eastAsia="MS Gothic" w:hAnsi="Arial" w:cs="Times New Roman"/>
          <w:b/>
          <w:bCs/>
          <w:sz w:val="24"/>
          <w:szCs w:val="24"/>
          <w:u w:val="single"/>
        </w:rPr>
        <w:lastRenderedPageBreak/>
        <w:t xml:space="preserve">1. </w:t>
      </w:r>
      <w:bookmarkEnd w:id="0"/>
      <w:bookmarkEnd w:id="1"/>
      <w:r w:rsidRPr="00705D20">
        <w:rPr>
          <w:rFonts w:ascii="Arial" w:eastAsia="MS Gothic" w:hAnsi="Arial" w:cs="Times New Roman"/>
          <w:b/>
          <w:bCs/>
          <w:sz w:val="24"/>
          <w:szCs w:val="24"/>
          <w:u w:val="single"/>
        </w:rPr>
        <w:t>Introduction</w:t>
      </w:r>
    </w:p>
    <w:p w14:paraId="13CF506A" w14:textId="77777777" w:rsidR="00705D20" w:rsidRPr="00705D20" w:rsidRDefault="00705D20" w:rsidP="00705D20">
      <w:pPr>
        <w:spacing w:before="120" w:after="120" w:line="240" w:lineRule="auto"/>
        <w:rPr>
          <w:rFonts w:ascii="Arial" w:eastAsia="MS Mincho" w:hAnsi="Arial" w:cs="Arial"/>
          <w:color w:val="ED7D31"/>
          <w:sz w:val="20"/>
          <w:szCs w:val="20"/>
        </w:rPr>
      </w:pPr>
      <w:r w:rsidRPr="00705D20">
        <w:rPr>
          <w:rFonts w:ascii="Arial" w:eastAsia="MS Mincho" w:hAnsi="Arial" w:cs="Arial"/>
          <w:sz w:val="20"/>
          <w:szCs w:val="20"/>
        </w:rPr>
        <w:t>Schools are required under the Equality Act 2010 to have an accessibility plan. The purpose of the plan is to</w:t>
      </w:r>
      <w:r w:rsidRPr="00705D20">
        <w:rPr>
          <w:rFonts w:ascii="Arial" w:eastAsia="MS Mincho" w:hAnsi="Arial" w:cs="Arial"/>
          <w:color w:val="ED7D31"/>
          <w:sz w:val="20"/>
          <w:szCs w:val="20"/>
        </w:rPr>
        <w:t>:</w:t>
      </w:r>
    </w:p>
    <w:p w14:paraId="134CB62C" w14:textId="77777777" w:rsidR="00705D20" w:rsidRPr="00705D20" w:rsidRDefault="00705D20" w:rsidP="00705D20">
      <w:pPr>
        <w:numPr>
          <w:ilvl w:val="0"/>
          <w:numId w:val="1"/>
        </w:numPr>
        <w:shd w:val="clear" w:color="auto" w:fill="FFFFFF"/>
        <w:spacing w:before="161" w:after="161" w:line="240" w:lineRule="auto"/>
        <w:rPr>
          <w:rFonts w:ascii="Arial" w:eastAsia="Times New Roman" w:hAnsi="Arial" w:cs="Arial"/>
          <w:sz w:val="20"/>
          <w:szCs w:val="20"/>
          <w:lang w:eastAsia="en-GB"/>
        </w:rPr>
      </w:pPr>
      <w:r w:rsidRPr="00705D20">
        <w:rPr>
          <w:rFonts w:ascii="Arial" w:eastAsia="Times New Roman" w:hAnsi="Arial" w:cs="Arial"/>
          <w:sz w:val="20"/>
          <w:szCs w:val="20"/>
          <w:lang w:eastAsia="en-GB"/>
        </w:rPr>
        <w:t>Increase the extent to which disabled pupils can participate in the curriculum</w:t>
      </w:r>
    </w:p>
    <w:p w14:paraId="00F56A4A" w14:textId="77777777" w:rsidR="00705D20" w:rsidRPr="00705D20" w:rsidRDefault="00705D20" w:rsidP="00705D20">
      <w:pPr>
        <w:numPr>
          <w:ilvl w:val="0"/>
          <w:numId w:val="2"/>
        </w:numPr>
        <w:shd w:val="clear" w:color="auto" w:fill="FFFFFF"/>
        <w:spacing w:before="161" w:after="161" w:line="240" w:lineRule="auto"/>
        <w:rPr>
          <w:rFonts w:ascii="Arial" w:eastAsia="Times New Roman" w:hAnsi="Arial" w:cs="Arial"/>
          <w:sz w:val="20"/>
          <w:szCs w:val="20"/>
          <w:lang w:eastAsia="en-GB"/>
        </w:rPr>
      </w:pPr>
      <w:r w:rsidRPr="00705D20">
        <w:rPr>
          <w:rFonts w:ascii="Arial" w:eastAsia="Times New Roman" w:hAnsi="Arial" w:cs="Arial"/>
          <w:sz w:val="20"/>
          <w:szCs w:val="20"/>
          <w:lang w:eastAsia="en-GB"/>
        </w:rPr>
        <w:t xml:space="preserve">Improve the physical environment of the school to enable disabled pupils to take better advantage of education, benefits, </w:t>
      </w:r>
      <w:proofErr w:type="gramStart"/>
      <w:r w:rsidRPr="00705D20">
        <w:rPr>
          <w:rFonts w:ascii="Arial" w:eastAsia="Times New Roman" w:hAnsi="Arial" w:cs="Arial"/>
          <w:sz w:val="20"/>
          <w:szCs w:val="20"/>
          <w:lang w:eastAsia="en-GB"/>
        </w:rPr>
        <w:t>facilities</w:t>
      </w:r>
      <w:proofErr w:type="gramEnd"/>
      <w:r w:rsidRPr="00705D20">
        <w:rPr>
          <w:rFonts w:ascii="Arial" w:eastAsia="Times New Roman" w:hAnsi="Arial" w:cs="Arial"/>
          <w:sz w:val="20"/>
          <w:szCs w:val="20"/>
          <w:lang w:eastAsia="en-GB"/>
        </w:rPr>
        <w:t xml:space="preserve"> and services provided</w:t>
      </w:r>
    </w:p>
    <w:p w14:paraId="61FB441D" w14:textId="77777777" w:rsidR="00705D20" w:rsidRPr="00705D20" w:rsidRDefault="00705D20" w:rsidP="00705D20">
      <w:pPr>
        <w:numPr>
          <w:ilvl w:val="0"/>
          <w:numId w:val="2"/>
        </w:numPr>
        <w:shd w:val="clear" w:color="auto" w:fill="FFFFFF"/>
        <w:spacing w:before="161" w:after="161" w:line="240" w:lineRule="auto"/>
        <w:rPr>
          <w:rFonts w:ascii="Arial" w:eastAsia="Times New Roman" w:hAnsi="Arial" w:cs="Arial"/>
          <w:sz w:val="20"/>
          <w:szCs w:val="20"/>
          <w:lang w:eastAsia="en-GB"/>
        </w:rPr>
      </w:pPr>
      <w:r w:rsidRPr="00705D20">
        <w:rPr>
          <w:rFonts w:ascii="Arial" w:eastAsia="Times New Roman" w:hAnsi="Arial" w:cs="Arial"/>
          <w:sz w:val="20"/>
          <w:szCs w:val="20"/>
          <w:lang w:eastAsia="en-GB"/>
        </w:rPr>
        <w:t>Improve the availability of accessible information to disabled pupils</w:t>
      </w:r>
    </w:p>
    <w:p w14:paraId="7F710551" w14:textId="77777777" w:rsidR="00705D20" w:rsidRPr="00705D20" w:rsidRDefault="00705D20" w:rsidP="00705D20">
      <w:pPr>
        <w:spacing w:before="120" w:after="120" w:line="240" w:lineRule="auto"/>
        <w:rPr>
          <w:rFonts w:ascii="Arial" w:eastAsia="MS Mincho" w:hAnsi="Arial" w:cs="Arial"/>
          <w:sz w:val="20"/>
          <w:szCs w:val="20"/>
        </w:rPr>
      </w:pPr>
      <w:r w:rsidRPr="00705D20">
        <w:rPr>
          <w:rFonts w:ascii="Arial" w:eastAsia="MS Mincho" w:hAnsi="Arial" w:cs="Arial"/>
          <w:sz w:val="20"/>
          <w:szCs w:val="20"/>
        </w:rPr>
        <w:t>Our school aims to treat all its pupils fairly and with respect. This involves providing access and opportunities for all pupils without discrimination of any kind.</w:t>
      </w:r>
    </w:p>
    <w:p w14:paraId="2DE5F89A" w14:textId="77777777" w:rsidR="00705D20" w:rsidRPr="00705D20" w:rsidRDefault="00705D20" w:rsidP="00705D20">
      <w:pPr>
        <w:spacing w:after="0" w:line="240" w:lineRule="auto"/>
        <w:jc w:val="center"/>
        <w:textAlignment w:val="baseline"/>
        <w:rPr>
          <w:rFonts w:ascii="Arial" w:eastAsia="Times New Roman" w:hAnsi="Arial" w:cs="Arial"/>
          <w:lang w:val="en-GB" w:eastAsia="en-GB"/>
        </w:rPr>
      </w:pPr>
      <w:r w:rsidRPr="00705D20">
        <w:rPr>
          <w:rFonts w:ascii="Arial" w:eastAsia="Times New Roman" w:hAnsi="Arial" w:cs="Arial"/>
          <w:lang w:val="en-GB" w:eastAsia="en-GB"/>
        </w:rPr>
        <w:t>‘As a family we do our best with God in our hearts’</w:t>
      </w:r>
    </w:p>
    <w:p w14:paraId="6A7EEF4E" w14:textId="77777777" w:rsidR="00705D20" w:rsidRPr="00705D20" w:rsidRDefault="00705D20" w:rsidP="00705D20">
      <w:pPr>
        <w:spacing w:after="0" w:line="240" w:lineRule="auto"/>
        <w:jc w:val="center"/>
        <w:textAlignment w:val="baseline"/>
        <w:rPr>
          <w:rFonts w:ascii="Arial" w:eastAsia="Times New Roman" w:hAnsi="Arial" w:cs="Arial"/>
          <w:lang w:val="en-GB" w:eastAsia="en-GB"/>
        </w:rPr>
      </w:pPr>
      <w:r w:rsidRPr="00705D20">
        <w:rPr>
          <w:rFonts w:ascii="Arial" w:eastAsia="Times New Roman" w:hAnsi="Arial" w:cs="Arial"/>
          <w:lang w:val="en-GB" w:eastAsia="en-GB"/>
        </w:rPr>
        <w:t>I can do all things through Christ who strengthens me: Philippians 4 verse 13</w:t>
      </w:r>
    </w:p>
    <w:p w14:paraId="22AF687E" w14:textId="77777777" w:rsidR="00705D20" w:rsidRPr="00705D20" w:rsidRDefault="00705D20" w:rsidP="00705D20">
      <w:pPr>
        <w:spacing w:after="0" w:line="240" w:lineRule="auto"/>
        <w:jc w:val="center"/>
        <w:textAlignment w:val="baseline"/>
        <w:rPr>
          <w:rFonts w:ascii="Arial" w:eastAsia="Times New Roman" w:hAnsi="Arial" w:cs="Arial"/>
          <w:lang w:val="en-GB" w:eastAsia="en-GB"/>
        </w:rPr>
      </w:pPr>
    </w:p>
    <w:p w14:paraId="3E48657E" w14:textId="77777777" w:rsidR="00705D20" w:rsidRPr="00705D20" w:rsidRDefault="00705D20" w:rsidP="00705D20">
      <w:pPr>
        <w:spacing w:before="120" w:after="120" w:line="240" w:lineRule="auto"/>
        <w:rPr>
          <w:rFonts w:ascii="Arial" w:eastAsia="MS Mincho" w:hAnsi="Arial" w:cs="Arial"/>
          <w:sz w:val="20"/>
          <w:szCs w:val="20"/>
        </w:rPr>
      </w:pPr>
      <w:r w:rsidRPr="00705D20">
        <w:rPr>
          <w:rFonts w:ascii="Arial" w:eastAsia="MS Mincho" w:hAnsi="Arial" w:cs="Arial"/>
          <w:sz w:val="20"/>
          <w:szCs w:val="20"/>
        </w:rPr>
        <w:t>Our school mission statement and values above show that we will treat every person as an equal and welcome them into our Hippings Family by ensuring that, if necessary and where possible, adaptions are put in place to assist with individual needs.</w:t>
      </w:r>
    </w:p>
    <w:p w14:paraId="7A6A63B1" w14:textId="77777777" w:rsidR="00705D20" w:rsidRPr="00705D20" w:rsidRDefault="00705D20" w:rsidP="00705D20">
      <w:pPr>
        <w:spacing w:before="120" w:after="120" w:line="240" w:lineRule="auto"/>
        <w:rPr>
          <w:rFonts w:ascii="Arial" w:eastAsia="MS Mincho" w:hAnsi="Arial" w:cs="Arial"/>
          <w:sz w:val="20"/>
          <w:szCs w:val="20"/>
        </w:rPr>
      </w:pPr>
      <w:r w:rsidRPr="00705D20">
        <w:rPr>
          <w:rFonts w:ascii="Arial" w:eastAsia="MS Mincho" w:hAnsi="Arial" w:cs="Arial"/>
          <w:sz w:val="20"/>
          <w:szCs w:val="20"/>
        </w:rPr>
        <w:t>The plan will be made available online on the school website, and paper copies are available upon request.</w:t>
      </w:r>
    </w:p>
    <w:p w14:paraId="5E7F8418" w14:textId="77777777" w:rsidR="00705D20" w:rsidRPr="00705D20" w:rsidRDefault="00705D20" w:rsidP="00705D20">
      <w:pPr>
        <w:spacing w:before="120" w:after="120" w:line="240" w:lineRule="auto"/>
        <w:rPr>
          <w:rFonts w:ascii="Arial" w:eastAsia="MS Mincho" w:hAnsi="Arial" w:cs="Arial"/>
          <w:sz w:val="20"/>
          <w:szCs w:val="20"/>
        </w:rPr>
      </w:pPr>
      <w:r w:rsidRPr="00705D20">
        <w:rPr>
          <w:rFonts w:ascii="Arial" w:eastAsia="MS Mincho" w:hAnsi="Arial" w:cs="Arial"/>
          <w:sz w:val="20"/>
          <w:szCs w:val="20"/>
        </w:rPr>
        <w:t>Our school is also committed to ensuring staff are trained in equality issues with reference to the Equality Act 2010, including understanding disability issues.</w:t>
      </w:r>
    </w:p>
    <w:p w14:paraId="5CFB843A" w14:textId="77777777" w:rsidR="00705D20" w:rsidRPr="00705D20" w:rsidRDefault="00705D20" w:rsidP="00705D20">
      <w:pPr>
        <w:spacing w:before="120" w:after="120" w:line="240" w:lineRule="auto"/>
        <w:rPr>
          <w:rFonts w:ascii="Arial" w:eastAsia="MS Mincho" w:hAnsi="Arial" w:cs="Arial"/>
          <w:sz w:val="20"/>
          <w:szCs w:val="20"/>
        </w:rPr>
      </w:pPr>
      <w:r w:rsidRPr="00705D20">
        <w:rPr>
          <w:rFonts w:ascii="Arial" w:eastAsia="MS Mincho" w:hAnsi="Arial" w:cs="Arial"/>
          <w:sz w:val="20"/>
          <w:szCs w:val="20"/>
        </w:rPr>
        <w:t>The school supports any available partnerships to develop and implement the plan.</w:t>
      </w:r>
    </w:p>
    <w:p w14:paraId="380C9A69" w14:textId="77777777" w:rsidR="00705D20" w:rsidRPr="00705D20" w:rsidRDefault="00705D20" w:rsidP="00705D20">
      <w:pPr>
        <w:spacing w:before="120" w:after="120" w:line="240" w:lineRule="auto"/>
        <w:rPr>
          <w:rFonts w:ascii="Arial" w:eastAsia="MS Mincho" w:hAnsi="Arial" w:cs="Times New Roman"/>
          <w:i/>
          <w:color w:val="F15F22"/>
          <w:sz w:val="20"/>
          <w:szCs w:val="24"/>
        </w:rPr>
      </w:pPr>
      <w:r w:rsidRPr="00705D20">
        <w:rPr>
          <w:rFonts w:ascii="Arial" w:eastAsia="MS Mincho" w:hAnsi="Arial" w:cs="Times New Roman"/>
          <w:sz w:val="20"/>
          <w:szCs w:val="24"/>
        </w:rPr>
        <w:t xml:space="preserve">We have included a range of stakeholders in the development of this accessibility plan, including staff, parents, </w:t>
      </w:r>
      <w:proofErr w:type="gramStart"/>
      <w:r w:rsidRPr="00705D20">
        <w:rPr>
          <w:rFonts w:ascii="Arial" w:eastAsia="MS Mincho" w:hAnsi="Arial" w:cs="Times New Roman"/>
          <w:sz w:val="20"/>
          <w:szCs w:val="24"/>
        </w:rPr>
        <w:t>pupils</w:t>
      </w:r>
      <w:proofErr w:type="gramEnd"/>
      <w:r w:rsidRPr="00705D20">
        <w:rPr>
          <w:rFonts w:ascii="Arial" w:eastAsia="MS Mincho" w:hAnsi="Arial" w:cs="Times New Roman"/>
          <w:sz w:val="20"/>
          <w:szCs w:val="24"/>
        </w:rPr>
        <w:t xml:space="preserve"> and Governors.</w:t>
      </w:r>
    </w:p>
    <w:p w14:paraId="568C72DA" w14:textId="77777777" w:rsidR="00705D20" w:rsidRPr="00705D20" w:rsidRDefault="00705D20" w:rsidP="00705D20">
      <w:pPr>
        <w:keepNext/>
        <w:keepLines/>
        <w:spacing w:before="480" w:after="120" w:line="240" w:lineRule="auto"/>
        <w:outlineLvl w:val="0"/>
        <w:rPr>
          <w:rFonts w:ascii="Arial" w:eastAsia="MS Gothic" w:hAnsi="Arial" w:cs="Times New Roman"/>
          <w:b/>
          <w:bCs/>
          <w:sz w:val="24"/>
          <w:szCs w:val="24"/>
          <w:u w:val="single"/>
        </w:rPr>
      </w:pPr>
      <w:bookmarkStart w:id="2" w:name="_Toc491429309"/>
      <w:r w:rsidRPr="00705D20">
        <w:rPr>
          <w:rFonts w:ascii="Arial" w:eastAsia="MS Gothic" w:hAnsi="Arial" w:cs="Times New Roman"/>
          <w:b/>
          <w:bCs/>
          <w:sz w:val="24"/>
          <w:szCs w:val="24"/>
          <w:u w:val="single"/>
        </w:rPr>
        <w:t>2. Legislation and guidance</w:t>
      </w:r>
      <w:bookmarkEnd w:id="2"/>
    </w:p>
    <w:p w14:paraId="651F04B0" w14:textId="77777777" w:rsidR="00705D20" w:rsidRPr="00705D20" w:rsidRDefault="00705D20" w:rsidP="00705D20">
      <w:pPr>
        <w:spacing w:before="120" w:after="0" w:line="240" w:lineRule="auto"/>
        <w:rPr>
          <w:rFonts w:ascii="Arial" w:eastAsia="MS Mincho" w:hAnsi="Arial" w:cs="Arial"/>
          <w:sz w:val="20"/>
          <w:szCs w:val="20"/>
          <w:shd w:val="clear" w:color="auto" w:fill="FFFFFF"/>
        </w:rPr>
      </w:pPr>
      <w:r w:rsidRPr="00705D20">
        <w:rPr>
          <w:rFonts w:ascii="Arial" w:eastAsia="MS Mincho" w:hAnsi="Arial" w:cs="Arial"/>
          <w:sz w:val="20"/>
          <w:szCs w:val="20"/>
          <w:shd w:val="clear" w:color="auto" w:fill="FFFFFF"/>
        </w:rPr>
        <w:t xml:space="preserve">This document meets the requirements of </w:t>
      </w:r>
      <w:hyperlink r:id="rId6" w:history="1">
        <w:r w:rsidRPr="00705D20">
          <w:rPr>
            <w:rFonts w:ascii="Arial" w:eastAsia="MS Mincho" w:hAnsi="Arial" w:cs="Arial"/>
            <w:color w:val="0092CF"/>
            <w:sz w:val="20"/>
            <w:szCs w:val="20"/>
            <w:u w:val="single"/>
            <w:shd w:val="clear" w:color="auto" w:fill="FFFFFF"/>
          </w:rPr>
          <w:t>schedule 10 of the Equality Act 2010</w:t>
        </w:r>
      </w:hyperlink>
      <w:r w:rsidRPr="00705D20">
        <w:rPr>
          <w:rFonts w:ascii="Arial" w:eastAsia="MS Mincho" w:hAnsi="Arial" w:cs="Arial"/>
          <w:sz w:val="20"/>
          <w:szCs w:val="20"/>
          <w:shd w:val="clear" w:color="auto" w:fill="FFFFFF"/>
        </w:rPr>
        <w:t xml:space="preserve"> and the Department for Education (DfE) </w:t>
      </w:r>
      <w:hyperlink r:id="rId7" w:history="1">
        <w:r w:rsidRPr="00705D20">
          <w:rPr>
            <w:rFonts w:ascii="Arial" w:eastAsia="MS Mincho" w:hAnsi="Arial" w:cs="Arial"/>
            <w:color w:val="0092CF"/>
            <w:sz w:val="20"/>
            <w:szCs w:val="20"/>
            <w:u w:val="single"/>
            <w:shd w:val="clear" w:color="auto" w:fill="FFFFFF"/>
          </w:rPr>
          <w:t>guidance for schools on the Equality Act 2010</w:t>
        </w:r>
      </w:hyperlink>
      <w:r w:rsidRPr="00705D20">
        <w:rPr>
          <w:rFonts w:ascii="Arial" w:eastAsia="MS Mincho" w:hAnsi="Arial" w:cs="Arial"/>
          <w:sz w:val="20"/>
          <w:szCs w:val="20"/>
          <w:shd w:val="clear" w:color="auto" w:fill="FFFFFF"/>
        </w:rPr>
        <w:t>.</w:t>
      </w:r>
    </w:p>
    <w:p w14:paraId="7203B890" w14:textId="77777777" w:rsidR="00705D20" w:rsidRPr="00705D20" w:rsidRDefault="00705D20" w:rsidP="00705D20">
      <w:pPr>
        <w:spacing w:before="120" w:after="0" w:line="240" w:lineRule="auto"/>
        <w:rPr>
          <w:rFonts w:ascii="Arial" w:eastAsia="MS Mincho" w:hAnsi="Arial" w:cs="Arial"/>
          <w:sz w:val="20"/>
          <w:szCs w:val="20"/>
          <w:shd w:val="clear" w:color="auto" w:fill="FFFFFF"/>
        </w:rPr>
      </w:pPr>
      <w:r w:rsidRPr="00705D20">
        <w:rPr>
          <w:rFonts w:ascii="Arial" w:eastAsia="MS Mincho" w:hAnsi="Arial" w:cs="Arial"/>
          <w:sz w:val="20"/>
          <w:szCs w:val="20"/>
          <w:shd w:val="clear" w:color="auto" w:fill="FFFFFF"/>
        </w:rPr>
        <w:t xml:space="preserve">The Equality Act 2010 defines an individual as disabled if he or she has a physical or mental impairment that has a ‘substantial’ and ‘long-term’ adverse effect on his or her ability to undertake normal day to day activities. </w:t>
      </w:r>
    </w:p>
    <w:p w14:paraId="13CC6A58" w14:textId="77777777" w:rsidR="00705D20" w:rsidRPr="00705D20" w:rsidRDefault="00705D20" w:rsidP="00705D20">
      <w:pPr>
        <w:spacing w:before="120" w:after="0" w:line="240" w:lineRule="auto"/>
        <w:rPr>
          <w:rFonts w:ascii="Arial" w:eastAsia="MS Mincho" w:hAnsi="Arial" w:cs="Arial"/>
          <w:sz w:val="20"/>
          <w:szCs w:val="20"/>
          <w:shd w:val="clear" w:color="auto" w:fill="FFFFFF"/>
        </w:rPr>
      </w:pPr>
      <w:r w:rsidRPr="00705D20">
        <w:rPr>
          <w:rFonts w:ascii="Arial" w:eastAsia="MS Mincho" w:hAnsi="Arial" w:cs="Arial"/>
          <w:sz w:val="20"/>
          <w:szCs w:val="20"/>
          <w:shd w:val="clear" w:color="auto" w:fill="FFFFFF"/>
        </w:rPr>
        <w:t xml:space="preserve">Under the </w:t>
      </w:r>
      <w:hyperlink r:id="rId8" w:history="1">
        <w:r w:rsidRPr="00705D20">
          <w:rPr>
            <w:rFonts w:ascii="Arial" w:eastAsia="MS Mincho" w:hAnsi="Arial" w:cs="Arial"/>
            <w:color w:val="0092CF"/>
            <w:sz w:val="20"/>
            <w:szCs w:val="20"/>
            <w:u w:val="single"/>
            <w:shd w:val="clear" w:color="auto" w:fill="FFFFFF"/>
          </w:rPr>
          <w:t>Special Educational Needs and Disability (SEND) Code of Practice</w:t>
        </w:r>
      </w:hyperlink>
      <w:r w:rsidRPr="00705D20">
        <w:rPr>
          <w:rFonts w:ascii="Arial" w:eastAsia="MS Mincho" w:hAnsi="Arial" w:cs="Arial"/>
          <w:sz w:val="20"/>
          <w:szCs w:val="20"/>
          <w:shd w:val="clear" w:color="auto" w:fill="FFFFFF"/>
        </w:rPr>
        <w:t xml:space="preserve">, ‘long-term’ is defined as ‘a year or more’ and ‘substantial’ is defined as ‘more than minor or trivial’. The definition includes sensory impairments such as those affecting sight or hearing, and long-term health conditions such as asthma, diabetes, </w:t>
      </w:r>
      <w:proofErr w:type="gramStart"/>
      <w:r w:rsidRPr="00705D20">
        <w:rPr>
          <w:rFonts w:ascii="Arial" w:eastAsia="MS Mincho" w:hAnsi="Arial" w:cs="Arial"/>
          <w:sz w:val="20"/>
          <w:szCs w:val="20"/>
          <w:shd w:val="clear" w:color="auto" w:fill="FFFFFF"/>
        </w:rPr>
        <w:t>epilepsy</w:t>
      </w:r>
      <w:proofErr w:type="gramEnd"/>
      <w:r w:rsidRPr="00705D20">
        <w:rPr>
          <w:rFonts w:ascii="Arial" w:eastAsia="MS Mincho" w:hAnsi="Arial" w:cs="Arial"/>
          <w:sz w:val="20"/>
          <w:szCs w:val="20"/>
          <w:shd w:val="clear" w:color="auto" w:fill="FFFFFF"/>
        </w:rPr>
        <w:t xml:space="preserve"> and cancer.</w:t>
      </w:r>
    </w:p>
    <w:p w14:paraId="24187987" w14:textId="77777777" w:rsidR="00705D20" w:rsidRPr="00705D20" w:rsidRDefault="00705D20" w:rsidP="00705D20">
      <w:pPr>
        <w:spacing w:before="120" w:after="0" w:line="240" w:lineRule="auto"/>
        <w:rPr>
          <w:rFonts w:ascii="Arial" w:eastAsia="MS Mincho" w:hAnsi="Arial" w:cs="Arial"/>
          <w:sz w:val="20"/>
          <w:szCs w:val="20"/>
          <w:shd w:val="clear" w:color="auto" w:fill="FFFFFF"/>
        </w:rPr>
      </w:pPr>
      <w:r w:rsidRPr="00705D20">
        <w:rPr>
          <w:rFonts w:ascii="Arial" w:eastAsia="MS Mincho" w:hAnsi="Arial" w:cs="Arial"/>
          <w:sz w:val="20"/>
          <w:szCs w:val="20"/>
          <w:shd w:val="clear" w:color="auto" w:fill="FFFFFF"/>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tbl>
      <w:tblPr>
        <w:tblStyle w:val="TableGrid"/>
        <w:tblW w:w="12395" w:type="dxa"/>
        <w:tblInd w:w="925" w:type="dxa"/>
        <w:tblLook w:val="04A0" w:firstRow="1" w:lastRow="0" w:firstColumn="1" w:lastColumn="0" w:noHBand="0" w:noVBand="1"/>
      </w:tblPr>
      <w:tblGrid>
        <w:gridCol w:w="1850"/>
        <w:gridCol w:w="1850"/>
        <w:gridCol w:w="3167"/>
        <w:gridCol w:w="1559"/>
        <w:gridCol w:w="2126"/>
        <w:gridCol w:w="1843"/>
      </w:tblGrid>
      <w:tr w:rsidR="00623CF6" w14:paraId="6A1D0D51" w14:textId="77777777" w:rsidTr="00953B6A">
        <w:tc>
          <w:tcPr>
            <w:tcW w:w="1850" w:type="dxa"/>
          </w:tcPr>
          <w:p w14:paraId="59FAF56D" w14:textId="77777777" w:rsidR="00623CF6" w:rsidRPr="00623CF6" w:rsidRDefault="00623CF6" w:rsidP="00623CF6">
            <w:pPr>
              <w:jc w:val="center"/>
              <w:rPr>
                <w:b/>
                <w:u w:val="single"/>
              </w:rPr>
            </w:pPr>
            <w:r w:rsidRPr="00623CF6">
              <w:rPr>
                <w:b/>
                <w:u w:val="single"/>
              </w:rPr>
              <w:lastRenderedPageBreak/>
              <w:t>Target</w:t>
            </w:r>
          </w:p>
        </w:tc>
        <w:tc>
          <w:tcPr>
            <w:tcW w:w="1850" w:type="dxa"/>
          </w:tcPr>
          <w:p w14:paraId="0BA63815" w14:textId="77777777" w:rsidR="00623CF6" w:rsidRPr="00623CF6" w:rsidRDefault="00623CF6" w:rsidP="00623CF6">
            <w:pPr>
              <w:jc w:val="center"/>
              <w:rPr>
                <w:b/>
                <w:u w:val="single"/>
              </w:rPr>
            </w:pPr>
            <w:r>
              <w:rPr>
                <w:b/>
                <w:u w:val="single"/>
              </w:rPr>
              <w:t>Action</w:t>
            </w:r>
          </w:p>
        </w:tc>
        <w:tc>
          <w:tcPr>
            <w:tcW w:w="3167" w:type="dxa"/>
          </w:tcPr>
          <w:p w14:paraId="02C23D2C" w14:textId="77777777" w:rsidR="00623CF6" w:rsidRPr="00623CF6" w:rsidRDefault="00623CF6" w:rsidP="00623CF6">
            <w:pPr>
              <w:jc w:val="center"/>
              <w:rPr>
                <w:b/>
                <w:u w:val="single"/>
              </w:rPr>
            </w:pPr>
            <w:r>
              <w:rPr>
                <w:b/>
                <w:u w:val="single"/>
              </w:rPr>
              <w:t>Outcome</w:t>
            </w:r>
          </w:p>
        </w:tc>
        <w:tc>
          <w:tcPr>
            <w:tcW w:w="1559" w:type="dxa"/>
          </w:tcPr>
          <w:p w14:paraId="70B175A8" w14:textId="77777777" w:rsidR="00623CF6" w:rsidRPr="00623CF6" w:rsidRDefault="00623CF6" w:rsidP="00623CF6">
            <w:pPr>
              <w:jc w:val="center"/>
              <w:rPr>
                <w:b/>
                <w:u w:val="single"/>
              </w:rPr>
            </w:pPr>
            <w:r>
              <w:rPr>
                <w:b/>
                <w:u w:val="single"/>
              </w:rPr>
              <w:t>Time frame</w:t>
            </w:r>
          </w:p>
        </w:tc>
        <w:tc>
          <w:tcPr>
            <w:tcW w:w="2126" w:type="dxa"/>
          </w:tcPr>
          <w:p w14:paraId="62FBA278" w14:textId="77777777" w:rsidR="00623CF6" w:rsidRPr="00623CF6" w:rsidRDefault="00623CF6" w:rsidP="00623CF6">
            <w:pPr>
              <w:jc w:val="center"/>
              <w:rPr>
                <w:b/>
                <w:u w:val="single"/>
              </w:rPr>
            </w:pPr>
            <w:r>
              <w:rPr>
                <w:b/>
                <w:u w:val="single"/>
              </w:rPr>
              <w:t>Responsibility</w:t>
            </w:r>
          </w:p>
        </w:tc>
        <w:tc>
          <w:tcPr>
            <w:tcW w:w="1843" w:type="dxa"/>
          </w:tcPr>
          <w:p w14:paraId="6A94D0D9" w14:textId="77777777" w:rsidR="00623CF6" w:rsidRPr="00623CF6" w:rsidRDefault="00623CF6" w:rsidP="00623CF6">
            <w:pPr>
              <w:jc w:val="center"/>
              <w:rPr>
                <w:b/>
                <w:u w:val="single"/>
              </w:rPr>
            </w:pPr>
            <w:r>
              <w:rPr>
                <w:b/>
                <w:u w:val="single"/>
              </w:rPr>
              <w:t>Achievement</w:t>
            </w:r>
          </w:p>
        </w:tc>
      </w:tr>
      <w:tr w:rsidR="00623CF6" w14:paraId="5743C9CD" w14:textId="77777777" w:rsidTr="00953B6A">
        <w:tc>
          <w:tcPr>
            <w:tcW w:w="1850" w:type="dxa"/>
          </w:tcPr>
          <w:p w14:paraId="7794B942" w14:textId="77777777" w:rsidR="00623CF6" w:rsidRDefault="00152984" w:rsidP="00152984">
            <w:r>
              <w:t>Training for teachers and TAs where appropriate on differentiating the curriculum</w:t>
            </w:r>
          </w:p>
        </w:tc>
        <w:tc>
          <w:tcPr>
            <w:tcW w:w="1850" w:type="dxa"/>
          </w:tcPr>
          <w:p w14:paraId="1F941B34" w14:textId="77777777" w:rsidR="00623CF6" w:rsidRDefault="00152984" w:rsidP="00152984">
            <w:r>
              <w:t>Undertake an audit of staff requirements</w:t>
            </w:r>
          </w:p>
        </w:tc>
        <w:tc>
          <w:tcPr>
            <w:tcW w:w="3167" w:type="dxa"/>
          </w:tcPr>
          <w:p w14:paraId="0FE4680B" w14:textId="77777777" w:rsidR="00623CF6" w:rsidRDefault="00152984" w:rsidP="00152984">
            <w:r>
              <w:t xml:space="preserve">All teachers </w:t>
            </w:r>
            <w:proofErr w:type="gramStart"/>
            <w:r>
              <w:t>are able to</w:t>
            </w:r>
            <w:proofErr w:type="gramEnd"/>
            <w:r>
              <w:t xml:space="preserve"> more fully meet the requirements of the additional needs with regards to accessing the curriculum</w:t>
            </w:r>
          </w:p>
        </w:tc>
        <w:tc>
          <w:tcPr>
            <w:tcW w:w="1559" w:type="dxa"/>
          </w:tcPr>
          <w:p w14:paraId="487832C8" w14:textId="77777777" w:rsidR="00623CF6" w:rsidRDefault="00152984" w:rsidP="00152984">
            <w:r>
              <w:t>On going</w:t>
            </w:r>
          </w:p>
        </w:tc>
        <w:tc>
          <w:tcPr>
            <w:tcW w:w="2126" w:type="dxa"/>
          </w:tcPr>
          <w:p w14:paraId="4640F2C1" w14:textId="77777777" w:rsidR="00623CF6" w:rsidRDefault="00152984" w:rsidP="00152984">
            <w:r>
              <w:t>Needs of individuals identified by SENCo or Head Teacher</w:t>
            </w:r>
          </w:p>
        </w:tc>
        <w:tc>
          <w:tcPr>
            <w:tcW w:w="1843" w:type="dxa"/>
          </w:tcPr>
          <w:p w14:paraId="44ADB69F" w14:textId="77777777" w:rsidR="00623CF6" w:rsidRDefault="00152984" w:rsidP="00152984">
            <w:r>
              <w:t>Increased access to the National Curriculum</w:t>
            </w:r>
          </w:p>
        </w:tc>
      </w:tr>
      <w:tr w:rsidR="00623CF6" w14:paraId="5BDC30E2" w14:textId="77777777" w:rsidTr="00953B6A">
        <w:tc>
          <w:tcPr>
            <w:tcW w:w="1850" w:type="dxa"/>
          </w:tcPr>
          <w:p w14:paraId="5EA1A7B8" w14:textId="77777777" w:rsidR="00623CF6" w:rsidRDefault="00152984" w:rsidP="00705D20">
            <w:r>
              <w:t>Training for teachers on differentiating the curriculum where appropriate</w:t>
            </w:r>
          </w:p>
        </w:tc>
        <w:tc>
          <w:tcPr>
            <w:tcW w:w="1850" w:type="dxa"/>
          </w:tcPr>
          <w:p w14:paraId="7AAC2D69" w14:textId="77777777" w:rsidR="00623CF6" w:rsidRDefault="00152984" w:rsidP="00705D20">
            <w:r>
              <w:t>Review the specific needs for pupils living with a disability, in terms of basic daily life skills, relationships and future aspirations</w:t>
            </w:r>
          </w:p>
        </w:tc>
        <w:tc>
          <w:tcPr>
            <w:tcW w:w="3167" w:type="dxa"/>
          </w:tcPr>
          <w:p w14:paraId="3A5700BE" w14:textId="77777777" w:rsidR="00623CF6" w:rsidRDefault="00FF3A73" w:rsidP="00705D20">
            <w:r>
              <w:t xml:space="preserve">Teachers are aware of the relevant issues and can ensure that this group of pupils has equality of access to life-preparation learning. Use of other professional partnerships may be needed </w:t>
            </w:r>
          </w:p>
        </w:tc>
        <w:tc>
          <w:tcPr>
            <w:tcW w:w="1559" w:type="dxa"/>
          </w:tcPr>
          <w:p w14:paraId="36C44C92" w14:textId="77777777" w:rsidR="00623CF6" w:rsidRDefault="00FF3A73" w:rsidP="00705D20">
            <w:r>
              <w:t>On going</w:t>
            </w:r>
          </w:p>
        </w:tc>
        <w:tc>
          <w:tcPr>
            <w:tcW w:w="2126" w:type="dxa"/>
          </w:tcPr>
          <w:p w14:paraId="23BA44D3" w14:textId="77777777" w:rsidR="00623CF6" w:rsidRDefault="00FF3A73" w:rsidP="00705D20">
            <w:r>
              <w:t>Head Teacher/ Governing Body</w:t>
            </w:r>
          </w:p>
        </w:tc>
        <w:tc>
          <w:tcPr>
            <w:tcW w:w="1843" w:type="dxa"/>
          </w:tcPr>
          <w:p w14:paraId="3BEF0694" w14:textId="77777777" w:rsidR="00623CF6" w:rsidRDefault="00623CF6" w:rsidP="00705D20"/>
        </w:tc>
      </w:tr>
      <w:tr w:rsidR="00623CF6" w14:paraId="027C2A2C" w14:textId="77777777" w:rsidTr="00953B6A">
        <w:tc>
          <w:tcPr>
            <w:tcW w:w="1850" w:type="dxa"/>
          </w:tcPr>
          <w:p w14:paraId="294C3521" w14:textId="77777777" w:rsidR="00623CF6" w:rsidRDefault="00FF3A73" w:rsidP="00705D20">
            <w:r>
              <w:t>All out of school activities are planned to ensure the participation of all pupils</w:t>
            </w:r>
          </w:p>
        </w:tc>
        <w:tc>
          <w:tcPr>
            <w:tcW w:w="1850" w:type="dxa"/>
          </w:tcPr>
          <w:p w14:paraId="6B9F0375" w14:textId="77777777" w:rsidR="00623CF6" w:rsidRDefault="00FF3A73" w:rsidP="00705D20">
            <w:r>
              <w:t>Review of all out of school provision to ensure compliance with legislation</w:t>
            </w:r>
          </w:p>
        </w:tc>
        <w:tc>
          <w:tcPr>
            <w:tcW w:w="3167" w:type="dxa"/>
          </w:tcPr>
          <w:p w14:paraId="4E54A2DA" w14:textId="77777777" w:rsidR="00623CF6" w:rsidRDefault="00FF3A73" w:rsidP="00705D20">
            <w:r>
              <w:t xml:space="preserve">All out of </w:t>
            </w:r>
            <w:r w:rsidR="00953B6A">
              <w:t>school provision to activities will be conducted in an inclusive environment with providers that comply with all current and future legislative requirements</w:t>
            </w:r>
          </w:p>
        </w:tc>
        <w:tc>
          <w:tcPr>
            <w:tcW w:w="1559" w:type="dxa"/>
          </w:tcPr>
          <w:p w14:paraId="1FF86F12" w14:textId="77777777" w:rsidR="00623CF6" w:rsidRDefault="00953B6A" w:rsidP="00705D20">
            <w:r>
              <w:t>On going</w:t>
            </w:r>
          </w:p>
        </w:tc>
        <w:tc>
          <w:tcPr>
            <w:tcW w:w="2126" w:type="dxa"/>
          </w:tcPr>
          <w:p w14:paraId="18C9D245" w14:textId="77777777" w:rsidR="00623CF6" w:rsidRDefault="00953B6A" w:rsidP="00705D20">
            <w:r>
              <w:t>All staff</w:t>
            </w:r>
          </w:p>
        </w:tc>
        <w:tc>
          <w:tcPr>
            <w:tcW w:w="1843" w:type="dxa"/>
          </w:tcPr>
          <w:p w14:paraId="1194548C" w14:textId="77777777" w:rsidR="00623CF6" w:rsidRDefault="00953B6A" w:rsidP="00705D20">
            <w:r>
              <w:t>Increase in access to all school activities for pupils with disabilities.</w:t>
            </w:r>
          </w:p>
        </w:tc>
      </w:tr>
      <w:tr w:rsidR="00953B6A" w14:paraId="406AB8D5" w14:textId="77777777" w:rsidTr="00953B6A">
        <w:tc>
          <w:tcPr>
            <w:tcW w:w="1850" w:type="dxa"/>
          </w:tcPr>
          <w:p w14:paraId="706A8D02" w14:textId="77777777" w:rsidR="00953B6A" w:rsidRDefault="00953B6A" w:rsidP="00705D20">
            <w:r>
              <w:t xml:space="preserve">Classrooms are </w:t>
            </w:r>
            <w:proofErr w:type="spellStart"/>
            <w:r w:rsidR="00EA695A">
              <w:t>organis</w:t>
            </w:r>
            <w:r>
              <w:t>ed</w:t>
            </w:r>
            <w:proofErr w:type="spellEnd"/>
            <w:r>
              <w:t xml:space="preserve"> to promote the participation and independence of all pupils</w:t>
            </w:r>
          </w:p>
        </w:tc>
        <w:tc>
          <w:tcPr>
            <w:tcW w:w="1850" w:type="dxa"/>
          </w:tcPr>
          <w:p w14:paraId="42B07A51" w14:textId="77777777" w:rsidR="00953B6A" w:rsidRDefault="00953B6A" w:rsidP="00705D20">
            <w:r>
              <w:t>Review and implement preferred layout of furniture and equipment to support the learning process in individual classes</w:t>
            </w:r>
          </w:p>
          <w:p w14:paraId="07515843" w14:textId="77777777" w:rsidR="00EA695A" w:rsidRDefault="00EA695A" w:rsidP="00705D20"/>
          <w:p w14:paraId="56B3A5DB" w14:textId="77777777" w:rsidR="00EA695A" w:rsidRDefault="00EA695A" w:rsidP="00705D20"/>
          <w:p w14:paraId="44EEA025" w14:textId="77777777" w:rsidR="00EA695A" w:rsidRDefault="00EA695A" w:rsidP="00705D20"/>
        </w:tc>
        <w:tc>
          <w:tcPr>
            <w:tcW w:w="3167" w:type="dxa"/>
          </w:tcPr>
          <w:p w14:paraId="11828043" w14:textId="77777777" w:rsidR="00953B6A" w:rsidRDefault="00EA695A" w:rsidP="00705D20">
            <w:r>
              <w:t>Lessons start on time wit</w:t>
            </w:r>
            <w:r w:rsidR="00953B6A">
              <w:t xml:space="preserve">hout the need to </w:t>
            </w:r>
            <w:proofErr w:type="gramStart"/>
            <w:r w:rsidR="00953B6A">
              <w:t>make adjustments to</w:t>
            </w:r>
            <w:proofErr w:type="gramEnd"/>
            <w:r w:rsidR="00953B6A">
              <w:t xml:space="preserve"> accommodate the needs of individual pupils</w:t>
            </w:r>
          </w:p>
        </w:tc>
        <w:tc>
          <w:tcPr>
            <w:tcW w:w="1559" w:type="dxa"/>
          </w:tcPr>
          <w:p w14:paraId="567F557E" w14:textId="77777777" w:rsidR="00953B6A" w:rsidRDefault="00EA695A" w:rsidP="00705D20">
            <w:r>
              <w:t>On going</w:t>
            </w:r>
          </w:p>
        </w:tc>
        <w:tc>
          <w:tcPr>
            <w:tcW w:w="2126" w:type="dxa"/>
          </w:tcPr>
          <w:p w14:paraId="6DFFA3BA" w14:textId="77777777" w:rsidR="00953B6A" w:rsidRDefault="00EA695A" w:rsidP="00705D20">
            <w:r>
              <w:t>Class teachers</w:t>
            </w:r>
          </w:p>
        </w:tc>
        <w:tc>
          <w:tcPr>
            <w:tcW w:w="1843" w:type="dxa"/>
          </w:tcPr>
          <w:p w14:paraId="0339186D" w14:textId="77777777" w:rsidR="00953B6A" w:rsidRDefault="00EA695A" w:rsidP="00705D20">
            <w:r>
              <w:t>Increase in access and independence</w:t>
            </w:r>
          </w:p>
        </w:tc>
      </w:tr>
      <w:tr w:rsidR="00953B6A" w14:paraId="754D660C" w14:textId="77777777" w:rsidTr="00953B6A">
        <w:tc>
          <w:tcPr>
            <w:tcW w:w="1850" w:type="dxa"/>
          </w:tcPr>
          <w:p w14:paraId="594195CD" w14:textId="77777777" w:rsidR="00953B6A" w:rsidRDefault="00EA695A" w:rsidP="00705D20">
            <w:r>
              <w:lastRenderedPageBreak/>
              <w:t>Review documentation with a view to ensuring accessibility for any pupils with visual impairment</w:t>
            </w:r>
          </w:p>
        </w:tc>
        <w:tc>
          <w:tcPr>
            <w:tcW w:w="1850" w:type="dxa"/>
          </w:tcPr>
          <w:p w14:paraId="441CC2D2" w14:textId="77777777" w:rsidR="00953B6A" w:rsidRDefault="00EA695A" w:rsidP="00705D20">
            <w:r>
              <w:t>Get advice from appropriate services and support teachers (HVSS)</w:t>
            </w:r>
          </w:p>
          <w:p w14:paraId="1E6ADAF7" w14:textId="77777777" w:rsidR="00EA695A" w:rsidRDefault="00EA695A" w:rsidP="00705D20">
            <w:r>
              <w:t xml:space="preserve">Ensure IT software </w:t>
            </w:r>
            <w:proofErr w:type="spellStart"/>
            <w:r>
              <w:t>etc</w:t>
            </w:r>
            <w:proofErr w:type="spellEnd"/>
            <w:r>
              <w:t xml:space="preserve"> is available if appropriate</w:t>
            </w:r>
          </w:p>
        </w:tc>
        <w:tc>
          <w:tcPr>
            <w:tcW w:w="3167" w:type="dxa"/>
          </w:tcPr>
          <w:p w14:paraId="045F060F" w14:textId="77777777" w:rsidR="00953B6A" w:rsidRDefault="00EA695A" w:rsidP="00705D20">
            <w:r>
              <w:t>All school information available to all</w:t>
            </w:r>
          </w:p>
          <w:p w14:paraId="4C781623" w14:textId="77777777" w:rsidR="00EA695A" w:rsidRDefault="00EA695A" w:rsidP="00705D20">
            <w:r>
              <w:t>Put in appropriate methods to share information and communicate</w:t>
            </w:r>
          </w:p>
        </w:tc>
        <w:tc>
          <w:tcPr>
            <w:tcW w:w="1559" w:type="dxa"/>
          </w:tcPr>
          <w:p w14:paraId="35F60865" w14:textId="77777777" w:rsidR="00953B6A" w:rsidRDefault="00EA695A" w:rsidP="00705D20">
            <w:r>
              <w:t>On going</w:t>
            </w:r>
          </w:p>
        </w:tc>
        <w:tc>
          <w:tcPr>
            <w:tcW w:w="2126" w:type="dxa"/>
          </w:tcPr>
          <w:p w14:paraId="3AACCFB3" w14:textId="77777777" w:rsidR="00953B6A" w:rsidRDefault="00EA695A" w:rsidP="00705D20">
            <w:r>
              <w:t>All Staff</w:t>
            </w:r>
          </w:p>
        </w:tc>
        <w:tc>
          <w:tcPr>
            <w:tcW w:w="1843" w:type="dxa"/>
          </w:tcPr>
          <w:p w14:paraId="12A8EB09" w14:textId="77777777" w:rsidR="00953B6A" w:rsidRDefault="00EA695A" w:rsidP="00705D20">
            <w:r>
              <w:t>Delivery of school information to pupils and parents with visual difficulties improved</w:t>
            </w:r>
          </w:p>
        </w:tc>
      </w:tr>
      <w:tr w:rsidR="00953B6A" w14:paraId="66058477" w14:textId="77777777" w:rsidTr="00953B6A">
        <w:tc>
          <w:tcPr>
            <w:tcW w:w="1850" w:type="dxa"/>
          </w:tcPr>
          <w:p w14:paraId="3550D9E3" w14:textId="77777777" w:rsidR="00953B6A" w:rsidRDefault="00806652" w:rsidP="00705D20">
            <w:r>
              <w:t>Review documentation with a view to ensuring accessibility for any pupils with hearing impairment</w:t>
            </w:r>
          </w:p>
        </w:tc>
        <w:tc>
          <w:tcPr>
            <w:tcW w:w="1850" w:type="dxa"/>
          </w:tcPr>
          <w:p w14:paraId="79C3B94C" w14:textId="77777777" w:rsidR="00806652" w:rsidRDefault="00806652" w:rsidP="00806652">
            <w:r>
              <w:t xml:space="preserve">Get advice from appropriate services and support teachers </w:t>
            </w:r>
          </w:p>
          <w:p w14:paraId="64A87EA9" w14:textId="77777777" w:rsidR="00953B6A" w:rsidRDefault="00806652" w:rsidP="00806652">
            <w:r>
              <w:t xml:space="preserve">Ensure IT software </w:t>
            </w:r>
            <w:proofErr w:type="spellStart"/>
            <w:r>
              <w:t>etc</w:t>
            </w:r>
            <w:proofErr w:type="spellEnd"/>
            <w:r>
              <w:t xml:space="preserve"> is available if appropriate</w:t>
            </w:r>
          </w:p>
        </w:tc>
        <w:tc>
          <w:tcPr>
            <w:tcW w:w="3167" w:type="dxa"/>
          </w:tcPr>
          <w:p w14:paraId="2F100285" w14:textId="77777777" w:rsidR="00806652" w:rsidRDefault="00806652" w:rsidP="00806652">
            <w:r>
              <w:t>All school information available to all</w:t>
            </w:r>
          </w:p>
          <w:p w14:paraId="143D7C17" w14:textId="77777777" w:rsidR="00953B6A" w:rsidRDefault="00806652" w:rsidP="00806652">
            <w:r>
              <w:t>Put in appropriate methods to share information and communicate</w:t>
            </w:r>
          </w:p>
        </w:tc>
        <w:tc>
          <w:tcPr>
            <w:tcW w:w="1559" w:type="dxa"/>
          </w:tcPr>
          <w:p w14:paraId="15CE34AE" w14:textId="77777777" w:rsidR="00953B6A" w:rsidRDefault="00806652" w:rsidP="00705D20">
            <w:r>
              <w:t>On going</w:t>
            </w:r>
          </w:p>
        </w:tc>
        <w:tc>
          <w:tcPr>
            <w:tcW w:w="2126" w:type="dxa"/>
          </w:tcPr>
          <w:p w14:paraId="22C7C523" w14:textId="77777777" w:rsidR="00953B6A" w:rsidRDefault="00806652" w:rsidP="00705D20">
            <w:r>
              <w:t>All Staff</w:t>
            </w:r>
          </w:p>
        </w:tc>
        <w:tc>
          <w:tcPr>
            <w:tcW w:w="1843" w:type="dxa"/>
          </w:tcPr>
          <w:p w14:paraId="64E2A5F5" w14:textId="77777777" w:rsidR="00953B6A" w:rsidRDefault="00806652" w:rsidP="00705D20">
            <w:r>
              <w:t>Delivery of school information to pupils and parents with hearing difficulties improved</w:t>
            </w:r>
          </w:p>
        </w:tc>
      </w:tr>
      <w:tr w:rsidR="00953B6A" w14:paraId="520B9703" w14:textId="77777777" w:rsidTr="00953B6A">
        <w:tc>
          <w:tcPr>
            <w:tcW w:w="1850" w:type="dxa"/>
          </w:tcPr>
          <w:p w14:paraId="7CB7A89C" w14:textId="77777777" w:rsidR="00953B6A" w:rsidRDefault="002C53A6" w:rsidP="00705D20">
            <w:r>
              <w:t>Raise awareness of all school staff understanding the need for good communication systems</w:t>
            </w:r>
          </w:p>
          <w:p w14:paraId="2CCC71A4" w14:textId="77777777" w:rsidR="002C53A6" w:rsidRDefault="002C53A6" w:rsidP="00705D20"/>
          <w:p w14:paraId="3A307BEB" w14:textId="77777777" w:rsidR="002C53A6" w:rsidRDefault="002C53A6" w:rsidP="00705D20"/>
          <w:p w14:paraId="710EA9F4" w14:textId="77777777" w:rsidR="002C53A6" w:rsidRDefault="002C53A6" w:rsidP="00705D20"/>
        </w:tc>
        <w:tc>
          <w:tcPr>
            <w:tcW w:w="1850" w:type="dxa"/>
          </w:tcPr>
          <w:p w14:paraId="5A9AEFB3" w14:textId="77777777" w:rsidR="00953B6A" w:rsidRDefault="002C53A6" w:rsidP="00705D20">
            <w:r>
              <w:t>Arrange training courses if necessary</w:t>
            </w:r>
          </w:p>
        </w:tc>
        <w:tc>
          <w:tcPr>
            <w:tcW w:w="3167" w:type="dxa"/>
          </w:tcPr>
          <w:p w14:paraId="04EA7BD3" w14:textId="77777777" w:rsidR="00953B6A" w:rsidRDefault="002C53A6" w:rsidP="00705D20">
            <w:r>
              <w:t>Awareness of target groups raised</w:t>
            </w:r>
          </w:p>
        </w:tc>
        <w:tc>
          <w:tcPr>
            <w:tcW w:w="1559" w:type="dxa"/>
          </w:tcPr>
          <w:p w14:paraId="329D004E" w14:textId="77777777" w:rsidR="00953B6A" w:rsidRDefault="002C53A6" w:rsidP="00705D20">
            <w:r>
              <w:t>On going</w:t>
            </w:r>
          </w:p>
        </w:tc>
        <w:tc>
          <w:tcPr>
            <w:tcW w:w="2126" w:type="dxa"/>
          </w:tcPr>
          <w:p w14:paraId="4C218215" w14:textId="77777777" w:rsidR="00953B6A" w:rsidRDefault="002C53A6" w:rsidP="00705D20">
            <w:r>
              <w:t>All school staff</w:t>
            </w:r>
          </w:p>
        </w:tc>
        <w:tc>
          <w:tcPr>
            <w:tcW w:w="1843" w:type="dxa"/>
          </w:tcPr>
          <w:p w14:paraId="3C883FFD" w14:textId="77777777" w:rsidR="00953B6A" w:rsidRDefault="00D02897" w:rsidP="00705D20">
            <w:r>
              <w:t>School is more effective in meeting the needs of pupils and parents</w:t>
            </w:r>
          </w:p>
        </w:tc>
      </w:tr>
      <w:tr w:rsidR="00C81842" w14:paraId="3A7E414E" w14:textId="77777777" w:rsidTr="00953B6A">
        <w:tc>
          <w:tcPr>
            <w:tcW w:w="1850" w:type="dxa"/>
          </w:tcPr>
          <w:p w14:paraId="21AD4095" w14:textId="77777777" w:rsidR="00C81842" w:rsidRDefault="00C81842" w:rsidP="00705D20">
            <w:r>
              <w:t>Ensure buddy system is in place to assist children with disabilities during school evacuation</w:t>
            </w:r>
          </w:p>
        </w:tc>
        <w:tc>
          <w:tcPr>
            <w:tcW w:w="1850" w:type="dxa"/>
          </w:tcPr>
          <w:p w14:paraId="0E935C97" w14:textId="77777777" w:rsidR="00C81842" w:rsidRDefault="00C81842" w:rsidP="00705D20">
            <w:r>
              <w:t>Ensure Personal Evacuation plans in place where necessary</w:t>
            </w:r>
          </w:p>
        </w:tc>
        <w:tc>
          <w:tcPr>
            <w:tcW w:w="3167" w:type="dxa"/>
          </w:tcPr>
          <w:p w14:paraId="4653B2C5" w14:textId="77777777" w:rsidR="00C81842" w:rsidRDefault="00E84D4A" w:rsidP="00705D20">
            <w:r>
              <w:t>All staff made aware of any Personal plans to ensure safety of all children</w:t>
            </w:r>
          </w:p>
        </w:tc>
        <w:tc>
          <w:tcPr>
            <w:tcW w:w="1559" w:type="dxa"/>
          </w:tcPr>
          <w:p w14:paraId="13FE05F6" w14:textId="77777777" w:rsidR="00C81842" w:rsidRDefault="00E84D4A" w:rsidP="00705D20">
            <w:r>
              <w:t>On going</w:t>
            </w:r>
          </w:p>
        </w:tc>
        <w:tc>
          <w:tcPr>
            <w:tcW w:w="2126" w:type="dxa"/>
          </w:tcPr>
          <w:p w14:paraId="13377268" w14:textId="77777777" w:rsidR="00C81842" w:rsidRDefault="00E84D4A" w:rsidP="00705D20">
            <w:r>
              <w:t>All school staff</w:t>
            </w:r>
          </w:p>
        </w:tc>
        <w:tc>
          <w:tcPr>
            <w:tcW w:w="1843" w:type="dxa"/>
          </w:tcPr>
          <w:p w14:paraId="512CB08F" w14:textId="77777777" w:rsidR="00C81842" w:rsidRDefault="00E84D4A" w:rsidP="00705D20">
            <w:r>
              <w:t>Safety of</w:t>
            </w:r>
            <w:r w:rsidR="003A4F76">
              <w:t xml:space="preserve"> all children</w:t>
            </w:r>
          </w:p>
        </w:tc>
      </w:tr>
    </w:tbl>
    <w:p w14:paraId="189C21A2" w14:textId="77777777" w:rsidR="004967AB" w:rsidRDefault="004967AB" w:rsidP="00705D20"/>
    <w:p w14:paraId="38C30497" w14:textId="77777777" w:rsidR="00336795" w:rsidRPr="00336795" w:rsidRDefault="00336795" w:rsidP="00336795">
      <w:pPr>
        <w:keepNext/>
        <w:keepLines/>
        <w:spacing w:before="480" w:after="120" w:line="240" w:lineRule="auto"/>
        <w:outlineLvl w:val="0"/>
        <w:rPr>
          <w:rFonts w:ascii="Arial" w:eastAsia="MS Gothic" w:hAnsi="Arial" w:cs="Times New Roman"/>
          <w:b/>
          <w:bCs/>
          <w:sz w:val="28"/>
          <w:szCs w:val="32"/>
        </w:rPr>
      </w:pPr>
      <w:bookmarkStart w:id="3" w:name="_Toc491429311"/>
      <w:r w:rsidRPr="00336795">
        <w:rPr>
          <w:rFonts w:ascii="Arial" w:eastAsia="MS Gothic" w:hAnsi="Arial" w:cs="Times New Roman"/>
          <w:b/>
          <w:bCs/>
          <w:sz w:val="28"/>
          <w:szCs w:val="32"/>
        </w:rPr>
        <w:lastRenderedPageBreak/>
        <w:t>4. Monitoring arrangements</w:t>
      </w:r>
      <w:bookmarkEnd w:id="3"/>
    </w:p>
    <w:p w14:paraId="2C93EC4C" w14:textId="77777777" w:rsidR="00336795" w:rsidRPr="00336795" w:rsidRDefault="00336795" w:rsidP="00336795">
      <w:pPr>
        <w:spacing w:before="120" w:after="120" w:line="240" w:lineRule="auto"/>
        <w:rPr>
          <w:rFonts w:ascii="Arial" w:eastAsia="MS Mincho" w:hAnsi="Arial" w:cs="Arial"/>
          <w:sz w:val="20"/>
          <w:szCs w:val="20"/>
        </w:rPr>
      </w:pPr>
      <w:r w:rsidRPr="00336795">
        <w:rPr>
          <w:rFonts w:ascii="Arial" w:eastAsia="MS Mincho" w:hAnsi="Arial" w:cs="Arial"/>
          <w:sz w:val="20"/>
          <w:szCs w:val="20"/>
        </w:rPr>
        <w:t xml:space="preserve">This document will be reviewed every </w:t>
      </w:r>
      <w:r w:rsidRPr="00336795">
        <w:rPr>
          <w:rFonts w:ascii="Arial" w:eastAsia="MS Mincho" w:hAnsi="Arial" w:cs="Arial"/>
          <w:b/>
          <w:sz w:val="20"/>
          <w:szCs w:val="20"/>
        </w:rPr>
        <w:t>3</w:t>
      </w:r>
      <w:r w:rsidRPr="00336795">
        <w:rPr>
          <w:rFonts w:ascii="Arial" w:eastAsia="MS Mincho" w:hAnsi="Arial" w:cs="Arial"/>
          <w:sz w:val="20"/>
          <w:szCs w:val="20"/>
        </w:rPr>
        <w:t xml:space="preserve"> </w:t>
      </w:r>
      <w:proofErr w:type="gramStart"/>
      <w:r w:rsidRPr="00336795">
        <w:rPr>
          <w:rFonts w:ascii="Arial" w:eastAsia="MS Mincho" w:hAnsi="Arial" w:cs="Arial"/>
          <w:sz w:val="20"/>
          <w:szCs w:val="20"/>
        </w:rPr>
        <w:t>years, but</w:t>
      </w:r>
      <w:proofErr w:type="gramEnd"/>
      <w:r w:rsidRPr="00336795">
        <w:rPr>
          <w:rFonts w:ascii="Arial" w:eastAsia="MS Mincho" w:hAnsi="Arial" w:cs="Arial"/>
          <w:sz w:val="20"/>
          <w:szCs w:val="20"/>
        </w:rPr>
        <w:t xml:space="preserve"> may be reviewed and updated more frequently if necessary. </w:t>
      </w:r>
    </w:p>
    <w:p w14:paraId="41DCF879" w14:textId="77777777" w:rsidR="00336795" w:rsidRPr="00336795" w:rsidRDefault="00336795" w:rsidP="00336795">
      <w:pPr>
        <w:spacing w:before="120" w:after="120" w:line="240" w:lineRule="auto"/>
        <w:rPr>
          <w:rFonts w:ascii="Arial" w:eastAsia="MS Mincho" w:hAnsi="Arial" w:cs="Arial"/>
          <w:sz w:val="20"/>
          <w:szCs w:val="20"/>
        </w:rPr>
      </w:pPr>
      <w:r w:rsidRPr="00336795">
        <w:rPr>
          <w:rFonts w:ascii="Arial" w:eastAsia="MS Mincho" w:hAnsi="Arial" w:cs="Arial"/>
          <w:sz w:val="20"/>
          <w:szCs w:val="20"/>
        </w:rPr>
        <w:t xml:space="preserve">It will be </w:t>
      </w:r>
      <w:r>
        <w:rPr>
          <w:rFonts w:ascii="Arial" w:eastAsia="MS Mincho" w:hAnsi="Arial" w:cs="Arial"/>
          <w:sz w:val="20"/>
          <w:szCs w:val="20"/>
        </w:rPr>
        <w:t>approved by</w:t>
      </w:r>
      <w:r>
        <w:rPr>
          <w:rFonts w:ascii="Arial" w:eastAsia="MS Mincho" w:hAnsi="Arial" w:cs="Arial"/>
          <w:color w:val="F15F22"/>
          <w:sz w:val="20"/>
          <w:szCs w:val="20"/>
        </w:rPr>
        <w:t xml:space="preserve"> </w:t>
      </w:r>
      <w:r w:rsidRPr="00336795">
        <w:rPr>
          <w:rFonts w:ascii="Arial" w:eastAsia="MS Mincho" w:hAnsi="Arial" w:cs="Arial"/>
          <w:sz w:val="20"/>
          <w:szCs w:val="20"/>
        </w:rPr>
        <w:t>the governing board and the headteacher.</w:t>
      </w:r>
    </w:p>
    <w:p w14:paraId="55352421" w14:textId="77777777" w:rsidR="00336795" w:rsidRPr="00336795" w:rsidRDefault="00336795" w:rsidP="00336795">
      <w:pPr>
        <w:keepNext/>
        <w:keepLines/>
        <w:spacing w:before="480" w:after="120" w:line="240" w:lineRule="auto"/>
        <w:outlineLvl w:val="0"/>
        <w:rPr>
          <w:rFonts w:ascii="Arial" w:eastAsia="MS Gothic" w:hAnsi="Arial" w:cs="Times New Roman"/>
          <w:b/>
          <w:bCs/>
          <w:sz w:val="28"/>
          <w:szCs w:val="32"/>
        </w:rPr>
      </w:pPr>
      <w:bookmarkStart w:id="4" w:name="_Toc491429312"/>
      <w:r w:rsidRPr="00336795">
        <w:rPr>
          <w:rFonts w:ascii="Arial" w:eastAsia="MS Gothic" w:hAnsi="Arial" w:cs="Times New Roman"/>
          <w:b/>
          <w:bCs/>
          <w:sz w:val="28"/>
          <w:szCs w:val="32"/>
        </w:rPr>
        <w:t>5. Links with other policies</w:t>
      </w:r>
      <w:bookmarkEnd w:id="4"/>
    </w:p>
    <w:p w14:paraId="72B7EE96" w14:textId="77777777" w:rsidR="00336795" w:rsidRPr="00336795" w:rsidRDefault="00336795" w:rsidP="00336795">
      <w:pPr>
        <w:spacing w:before="120" w:after="0" w:line="240" w:lineRule="auto"/>
        <w:rPr>
          <w:rFonts w:ascii="Arial" w:eastAsia="MS Mincho" w:hAnsi="Arial" w:cs="Arial"/>
          <w:sz w:val="20"/>
          <w:szCs w:val="20"/>
        </w:rPr>
      </w:pPr>
      <w:r w:rsidRPr="00336795">
        <w:rPr>
          <w:rFonts w:ascii="Arial" w:eastAsia="MS Mincho" w:hAnsi="Arial" w:cs="Arial"/>
          <w:sz w:val="20"/>
          <w:szCs w:val="20"/>
        </w:rPr>
        <w:t>This accessibility plan is linked to the following policies and documents:</w:t>
      </w:r>
    </w:p>
    <w:p w14:paraId="1548E037" w14:textId="77777777" w:rsidR="00336795" w:rsidRPr="00336795" w:rsidRDefault="00336795" w:rsidP="00336795">
      <w:pPr>
        <w:numPr>
          <w:ilvl w:val="0"/>
          <w:numId w:val="3"/>
        </w:numPr>
        <w:spacing w:before="120" w:after="0" w:line="240" w:lineRule="auto"/>
        <w:contextualSpacing/>
        <w:rPr>
          <w:rFonts w:ascii="Calibri" w:eastAsia="Calibri" w:hAnsi="Calibri" w:cs="Times New Roman"/>
          <w:lang w:val="en-GB"/>
        </w:rPr>
      </w:pPr>
      <w:r w:rsidRPr="00336795">
        <w:rPr>
          <w:rFonts w:ascii="Arial" w:eastAsia="Calibri" w:hAnsi="Arial" w:cs="Arial"/>
          <w:sz w:val="20"/>
          <w:szCs w:val="20"/>
          <w:lang w:val="en-GB"/>
        </w:rPr>
        <w:t>Risk assessment policy</w:t>
      </w:r>
    </w:p>
    <w:p w14:paraId="27CE4ADD" w14:textId="77777777" w:rsidR="00336795" w:rsidRPr="00336795" w:rsidRDefault="00336795" w:rsidP="00336795">
      <w:pPr>
        <w:numPr>
          <w:ilvl w:val="0"/>
          <w:numId w:val="3"/>
        </w:numPr>
        <w:spacing w:before="120" w:after="0" w:line="240" w:lineRule="auto"/>
        <w:contextualSpacing/>
        <w:rPr>
          <w:rFonts w:ascii="Calibri" w:eastAsia="Calibri" w:hAnsi="Calibri" w:cs="Times New Roman"/>
          <w:lang w:val="en-GB"/>
        </w:rPr>
      </w:pPr>
      <w:r w:rsidRPr="00336795">
        <w:rPr>
          <w:rFonts w:ascii="Arial" w:eastAsia="Calibri" w:hAnsi="Arial" w:cs="Arial"/>
          <w:sz w:val="20"/>
          <w:szCs w:val="20"/>
          <w:lang w:val="en-GB"/>
        </w:rPr>
        <w:t>Health and safety policy</w:t>
      </w:r>
    </w:p>
    <w:p w14:paraId="301AD28F" w14:textId="77777777" w:rsidR="00336795" w:rsidRPr="00336795" w:rsidRDefault="00336795" w:rsidP="00336795">
      <w:pPr>
        <w:numPr>
          <w:ilvl w:val="0"/>
          <w:numId w:val="3"/>
        </w:numPr>
        <w:spacing w:before="120" w:after="0" w:line="240" w:lineRule="auto"/>
        <w:contextualSpacing/>
        <w:rPr>
          <w:rFonts w:ascii="Calibri" w:eastAsia="Calibri" w:hAnsi="Calibri" w:cs="Times New Roman"/>
          <w:lang w:val="en-GB"/>
        </w:rPr>
      </w:pPr>
      <w:r w:rsidRPr="00336795">
        <w:rPr>
          <w:rFonts w:ascii="Arial" w:eastAsia="Calibri" w:hAnsi="Arial" w:cs="Arial"/>
          <w:color w:val="000000"/>
          <w:sz w:val="20"/>
          <w:szCs w:val="20"/>
          <w:shd w:val="clear" w:color="auto" w:fill="FFFFFF"/>
          <w:lang w:val="en-GB"/>
        </w:rPr>
        <w:t xml:space="preserve">Equality information </w:t>
      </w:r>
    </w:p>
    <w:p w14:paraId="100C7C5D" w14:textId="77777777" w:rsidR="00336795" w:rsidRPr="00336795" w:rsidRDefault="00336795" w:rsidP="00336795">
      <w:pPr>
        <w:numPr>
          <w:ilvl w:val="0"/>
          <w:numId w:val="3"/>
        </w:numPr>
        <w:spacing w:before="120" w:after="0" w:line="240" w:lineRule="auto"/>
        <w:contextualSpacing/>
        <w:rPr>
          <w:rFonts w:ascii="Calibri" w:eastAsia="Calibri" w:hAnsi="Calibri" w:cs="Times New Roman"/>
          <w:lang w:val="en-GB"/>
        </w:rPr>
      </w:pPr>
      <w:r w:rsidRPr="00336795">
        <w:rPr>
          <w:rFonts w:ascii="Arial" w:eastAsia="Calibri" w:hAnsi="Arial" w:cs="Arial"/>
          <w:color w:val="000000"/>
          <w:sz w:val="20"/>
          <w:szCs w:val="20"/>
          <w:shd w:val="clear" w:color="auto" w:fill="FFFFFF"/>
          <w:lang w:val="en-GB"/>
        </w:rPr>
        <w:t xml:space="preserve">Special educational </w:t>
      </w:r>
    </w:p>
    <w:p w14:paraId="4A0BA90B" w14:textId="77777777" w:rsidR="00336795" w:rsidRPr="008C114F" w:rsidRDefault="00336795" w:rsidP="00336795">
      <w:pPr>
        <w:numPr>
          <w:ilvl w:val="0"/>
          <w:numId w:val="3"/>
        </w:numPr>
        <w:spacing w:before="120" w:after="0" w:line="240" w:lineRule="auto"/>
        <w:contextualSpacing/>
        <w:rPr>
          <w:rFonts w:ascii="Calibri" w:eastAsia="Calibri" w:hAnsi="Calibri" w:cs="Times New Roman"/>
          <w:lang w:val="en-GB"/>
        </w:rPr>
      </w:pPr>
      <w:r w:rsidRPr="00336795">
        <w:rPr>
          <w:rFonts w:ascii="Arial" w:eastAsia="Calibri" w:hAnsi="Arial" w:cs="Arial"/>
          <w:color w:val="000000"/>
          <w:sz w:val="20"/>
          <w:szCs w:val="20"/>
          <w:shd w:val="clear" w:color="auto" w:fill="FFFFFF"/>
          <w:lang w:val="en-GB"/>
        </w:rPr>
        <w:t>Supporting pupils with medical conditions policy</w:t>
      </w:r>
    </w:p>
    <w:p w14:paraId="3C60D9BF" w14:textId="77777777" w:rsidR="008C114F" w:rsidRPr="00336795" w:rsidRDefault="008C114F" w:rsidP="00336795">
      <w:pPr>
        <w:numPr>
          <w:ilvl w:val="0"/>
          <w:numId w:val="3"/>
        </w:numPr>
        <w:spacing w:before="120" w:after="0" w:line="240" w:lineRule="auto"/>
        <w:contextualSpacing/>
        <w:rPr>
          <w:rFonts w:ascii="Calibri" w:eastAsia="Calibri" w:hAnsi="Calibri" w:cs="Times New Roman"/>
          <w:lang w:val="en-GB"/>
        </w:rPr>
      </w:pPr>
      <w:r>
        <w:rPr>
          <w:rFonts w:ascii="Arial" w:eastAsia="Calibri" w:hAnsi="Arial" w:cs="Arial"/>
          <w:color w:val="000000"/>
          <w:sz w:val="20"/>
          <w:szCs w:val="20"/>
          <w:shd w:val="clear" w:color="auto" w:fill="FFFFFF"/>
          <w:lang w:val="en-GB"/>
        </w:rPr>
        <w:t>Intimate care policy</w:t>
      </w:r>
    </w:p>
    <w:p w14:paraId="6A8E4A8D" w14:textId="77777777" w:rsidR="00336795" w:rsidRDefault="00336795"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6FCEFF14"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731C85C5"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2844B8CD"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6F72490A"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0E690A29"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6EB76E61"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0E1274E1"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751A961B"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17FD76C2"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71C1A825"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2D5C9212"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535C957A"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21DF5A77"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109E4559"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22D73110"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34820276"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7AA545ED"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317885DE"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77B4575C"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5C8849B9"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73812E39"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3DD72FC0"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034FBA16"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24A28F99" w14:textId="77777777" w:rsidR="008F085B" w:rsidRDefault="008F085B" w:rsidP="008F085B">
      <w:pPr>
        <w:spacing w:before="120" w:after="0" w:line="240" w:lineRule="auto"/>
        <w:ind w:left="780"/>
        <w:contextualSpacing/>
        <w:rPr>
          <w:rFonts w:ascii="Arial" w:eastAsia="Calibri" w:hAnsi="Arial" w:cs="Arial"/>
          <w:color w:val="000000"/>
          <w:sz w:val="20"/>
          <w:szCs w:val="20"/>
          <w:shd w:val="clear" w:color="auto" w:fill="FFFFFF"/>
          <w:lang w:val="en-GB"/>
        </w:rPr>
      </w:pPr>
    </w:p>
    <w:p w14:paraId="0B6B9D81" w14:textId="77777777" w:rsidR="004E5C72" w:rsidRPr="004E5C72" w:rsidRDefault="004E5C72" w:rsidP="004E5C72">
      <w:pPr>
        <w:keepNext/>
        <w:keepLines/>
        <w:spacing w:before="480" w:after="120" w:line="240" w:lineRule="auto"/>
        <w:outlineLvl w:val="0"/>
        <w:rPr>
          <w:rFonts w:ascii="Arial" w:eastAsia="MS Gothic" w:hAnsi="Arial" w:cs="Times New Roman"/>
          <w:b/>
          <w:bCs/>
          <w:sz w:val="24"/>
          <w:szCs w:val="24"/>
          <w:u w:val="single"/>
        </w:rPr>
      </w:pPr>
      <w:bookmarkStart w:id="5" w:name="_Toc491429313"/>
      <w:r w:rsidRPr="004E5C72">
        <w:rPr>
          <w:rFonts w:ascii="Arial" w:eastAsia="MS Gothic" w:hAnsi="Arial" w:cs="Times New Roman"/>
          <w:b/>
          <w:bCs/>
          <w:sz w:val="24"/>
          <w:szCs w:val="24"/>
          <w:u w:val="single"/>
        </w:rPr>
        <w:t>Appendix 1: Accessibility audit</w:t>
      </w:r>
      <w:bookmarkEnd w:id="5"/>
    </w:p>
    <w:p w14:paraId="3A861BD4" w14:textId="77777777" w:rsidR="004E5C72" w:rsidRPr="004E5C72" w:rsidRDefault="004E5C72" w:rsidP="004E5C72">
      <w:pPr>
        <w:spacing w:before="120" w:after="120" w:line="240" w:lineRule="auto"/>
        <w:rPr>
          <w:rFonts w:ascii="Arial" w:eastAsia="MS Mincho" w:hAnsi="Arial" w:cs="Times New Roman"/>
          <w:sz w:val="20"/>
          <w:szCs w:val="24"/>
        </w:rPr>
      </w:pPr>
    </w:p>
    <w:tbl>
      <w:tblPr>
        <w:tblW w:w="15876" w:type="dxa"/>
        <w:tblInd w:w="-149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3781"/>
        <w:gridCol w:w="3220"/>
        <w:gridCol w:w="5473"/>
        <w:gridCol w:w="1701"/>
        <w:gridCol w:w="1701"/>
      </w:tblGrid>
      <w:tr w:rsidR="004E5C72" w:rsidRPr="004E5C72" w14:paraId="2D61C398" w14:textId="77777777" w:rsidTr="004E5C72">
        <w:trPr>
          <w:trHeight w:val="27"/>
        </w:trPr>
        <w:tc>
          <w:tcPr>
            <w:tcW w:w="3781" w:type="dxa"/>
            <w:shd w:val="clear" w:color="auto" w:fill="BFBFBF"/>
          </w:tcPr>
          <w:p w14:paraId="45E6762C" w14:textId="77777777" w:rsidR="004E5C72" w:rsidRPr="004E5C72" w:rsidRDefault="004E5C72" w:rsidP="004E5C72">
            <w:pPr>
              <w:spacing w:before="120" w:after="120" w:line="240" w:lineRule="auto"/>
              <w:jc w:val="center"/>
              <w:rPr>
                <w:rFonts w:ascii="Arial" w:eastAsia="MS Mincho" w:hAnsi="Arial" w:cs="Times New Roman"/>
                <w:b/>
                <w:sz w:val="24"/>
                <w:szCs w:val="24"/>
              </w:rPr>
            </w:pPr>
            <w:r w:rsidRPr="004E5C72">
              <w:rPr>
                <w:rFonts w:ascii="Arial" w:eastAsia="MS Mincho" w:hAnsi="Arial" w:cs="Times New Roman"/>
                <w:b/>
                <w:sz w:val="24"/>
                <w:szCs w:val="24"/>
              </w:rPr>
              <w:t>Feature</w:t>
            </w:r>
          </w:p>
          <w:p w14:paraId="35504DE0" w14:textId="77777777" w:rsidR="004E5C72" w:rsidRPr="004E5C72" w:rsidRDefault="004E5C72" w:rsidP="004E5C72">
            <w:pPr>
              <w:spacing w:before="120" w:after="120" w:line="240" w:lineRule="auto"/>
              <w:rPr>
                <w:rFonts w:ascii="Arial" w:eastAsia="MS Mincho" w:hAnsi="Arial" w:cs="Times New Roman"/>
                <w:b/>
                <w:sz w:val="24"/>
                <w:szCs w:val="24"/>
              </w:rPr>
            </w:pPr>
          </w:p>
        </w:tc>
        <w:tc>
          <w:tcPr>
            <w:tcW w:w="3220" w:type="dxa"/>
            <w:shd w:val="clear" w:color="auto" w:fill="BFBFBF"/>
          </w:tcPr>
          <w:p w14:paraId="64C866AF" w14:textId="77777777" w:rsidR="004E5C72" w:rsidRPr="004E5C72" w:rsidRDefault="004E5C72" w:rsidP="004E5C72">
            <w:pPr>
              <w:spacing w:before="120" w:after="120" w:line="240" w:lineRule="auto"/>
              <w:jc w:val="center"/>
              <w:rPr>
                <w:rFonts w:ascii="Arial" w:eastAsia="MS Mincho" w:hAnsi="Arial" w:cs="Times New Roman"/>
                <w:b/>
                <w:sz w:val="24"/>
                <w:szCs w:val="24"/>
              </w:rPr>
            </w:pPr>
            <w:r w:rsidRPr="004E5C72">
              <w:rPr>
                <w:rFonts w:ascii="Arial" w:eastAsia="MS Mincho" w:hAnsi="Arial" w:cs="Times New Roman"/>
                <w:b/>
                <w:sz w:val="24"/>
                <w:szCs w:val="24"/>
              </w:rPr>
              <w:t>Description</w:t>
            </w:r>
          </w:p>
        </w:tc>
        <w:tc>
          <w:tcPr>
            <w:tcW w:w="5473" w:type="dxa"/>
            <w:shd w:val="clear" w:color="auto" w:fill="BFBFBF"/>
          </w:tcPr>
          <w:p w14:paraId="77183F62" w14:textId="77777777" w:rsidR="004E5C72" w:rsidRPr="004E5C72" w:rsidRDefault="004E5C72" w:rsidP="004E5C72">
            <w:pPr>
              <w:spacing w:before="120" w:after="120" w:line="240" w:lineRule="auto"/>
              <w:jc w:val="center"/>
              <w:rPr>
                <w:rFonts w:ascii="Arial" w:eastAsia="MS Mincho" w:hAnsi="Arial" w:cs="Times New Roman"/>
                <w:b/>
                <w:sz w:val="24"/>
                <w:szCs w:val="24"/>
              </w:rPr>
            </w:pPr>
            <w:r w:rsidRPr="004E5C72">
              <w:rPr>
                <w:rFonts w:ascii="Arial" w:eastAsia="MS Mincho" w:hAnsi="Arial" w:cs="Times New Roman"/>
                <w:b/>
                <w:sz w:val="24"/>
                <w:szCs w:val="24"/>
              </w:rPr>
              <w:t>Actions to be taken</w:t>
            </w:r>
          </w:p>
        </w:tc>
        <w:tc>
          <w:tcPr>
            <w:tcW w:w="1701" w:type="dxa"/>
            <w:shd w:val="clear" w:color="auto" w:fill="BFBFBF"/>
          </w:tcPr>
          <w:p w14:paraId="78447D72" w14:textId="77777777" w:rsidR="004E5C72" w:rsidRPr="004E5C72" w:rsidRDefault="004E5C72" w:rsidP="004E5C72">
            <w:pPr>
              <w:spacing w:before="120" w:after="120" w:line="240" w:lineRule="auto"/>
              <w:jc w:val="center"/>
              <w:rPr>
                <w:rFonts w:ascii="Arial" w:eastAsia="MS Mincho" w:hAnsi="Arial" w:cs="Times New Roman"/>
                <w:b/>
                <w:sz w:val="24"/>
                <w:szCs w:val="24"/>
              </w:rPr>
            </w:pPr>
            <w:r w:rsidRPr="004E5C72">
              <w:rPr>
                <w:rFonts w:ascii="Arial" w:eastAsia="MS Mincho" w:hAnsi="Arial" w:cs="Times New Roman"/>
                <w:b/>
                <w:sz w:val="24"/>
                <w:szCs w:val="24"/>
              </w:rPr>
              <w:t>Person responsible</w:t>
            </w:r>
          </w:p>
        </w:tc>
        <w:tc>
          <w:tcPr>
            <w:tcW w:w="1701" w:type="dxa"/>
            <w:shd w:val="clear" w:color="auto" w:fill="BFBFBF"/>
          </w:tcPr>
          <w:p w14:paraId="768D7F83" w14:textId="77777777" w:rsidR="004E5C72" w:rsidRPr="004E5C72" w:rsidRDefault="004E5C72" w:rsidP="004E5C72">
            <w:pPr>
              <w:spacing w:before="120" w:after="120" w:line="240" w:lineRule="auto"/>
              <w:jc w:val="center"/>
              <w:rPr>
                <w:rFonts w:ascii="Arial" w:eastAsia="MS Mincho" w:hAnsi="Arial" w:cs="Times New Roman"/>
                <w:b/>
                <w:sz w:val="24"/>
                <w:szCs w:val="24"/>
              </w:rPr>
            </w:pPr>
            <w:r w:rsidRPr="004E5C72">
              <w:rPr>
                <w:rFonts w:ascii="Arial" w:eastAsia="MS Mincho" w:hAnsi="Arial" w:cs="Times New Roman"/>
                <w:b/>
                <w:sz w:val="24"/>
                <w:szCs w:val="24"/>
              </w:rPr>
              <w:t>Date to complete actions by</w:t>
            </w:r>
          </w:p>
        </w:tc>
      </w:tr>
      <w:tr w:rsidR="004E5C72" w:rsidRPr="004E5C72" w14:paraId="7149E897" w14:textId="77777777" w:rsidTr="004E5C72">
        <w:tc>
          <w:tcPr>
            <w:tcW w:w="3781" w:type="dxa"/>
            <w:shd w:val="clear" w:color="auto" w:fill="auto"/>
          </w:tcPr>
          <w:p w14:paraId="1A997391"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Number of </w:t>
            </w:r>
            <w:proofErr w:type="spellStart"/>
            <w:r w:rsidRPr="004E5C72">
              <w:rPr>
                <w:rFonts w:ascii="Arial" w:eastAsia="MS Mincho" w:hAnsi="Arial" w:cs="Arial"/>
                <w:sz w:val="20"/>
                <w:szCs w:val="20"/>
              </w:rPr>
              <w:t>storeys</w:t>
            </w:r>
            <w:proofErr w:type="spellEnd"/>
          </w:p>
        </w:tc>
        <w:tc>
          <w:tcPr>
            <w:tcW w:w="3220" w:type="dxa"/>
            <w:shd w:val="clear" w:color="auto" w:fill="auto"/>
          </w:tcPr>
          <w:p w14:paraId="0BF330E2"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One </w:t>
            </w:r>
            <w:proofErr w:type="spellStart"/>
            <w:r w:rsidRPr="004E5C72">
              <w:rPr>
                <w:rFonts w:ascii="Arial" w:eastAsia="MS Mincho" w:hAnsi="Arial" w:cs="Arial"/>
                <w:sz w:val="20"/>
                <w:szCs w:val="20"/>
              </w:rPr>
              <w:t>storey</w:t>
            </w:r>
            <w:proofErr w:type="spellEnd"/>
            <w:r w:rsidRPr="004E5C72">
              <w:rPr>
                <w:rFonts w:ascii="Arial" w:eastAsia="MS Mincho" w:hAnsi="Arial" w:cs="Arial"/>
                <w:sz w:val="20"/>
                <w:szCs w:val="20"/>
              </w:rPr>
              <w:t xml:space="preserve"> building. Whole of school building on one level</w:t>
            </w:r>
          </w:p>
        </w:tc>
        <w:tc>
          <w:tcPr>
            <w:tcW w:w="5473" w:type="dxa"/>
          </w:tcPr>
          <w:p w14:paraId="0BA71237"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c>
          <w:tcPr>
            <w:tcW w:w="1701" w:type="dxa"/>
          </w:tcPr>
          <w:p w14:paraId="23727FBB"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7A9AE1CD"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22D57082"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r>
      <w:tr w:rsidR="004E5C72" w:rsidRPr="004E5C72" w14:paraId="51E117B9" w14:textId="77777777" w:rsidTr="004E5C72">
        <w:tc>
          <w:tcPr>
            <w:tcW w:w="3781" w:type="dxa"/>
            <w:shd w:val="clear" w:color="auto" w:fill="auto"/>
          </w:tcPr>
          <w:p w14:paraId="3B6CDFFE"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Corridor access</w:t>
            </w:r>
          </w:p>
        </w:tc>
        <w:tc>
          <w:tcPr>
            <w:tcW w:w="3220" w:type="dxa"/>
            <w:shd w:val="clear" w:color="auto" w:fill="auto"/>
          </w:tcPr>
          <w:p w14:paraId="5AD9E5EB"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All corridors are accessible. Doors are wide enough to allow </w:t>
            </w:r>
            <w:proofErr w:type="gramStart"/>
            <w:r w:rsidRPr="004E5C72">
              <w:rPr>
                <w:rFonts w:ascii="Arial" w:eastAsia="MS Mincho" w:hAnsi="Arial" w:cs="Arial"/>
                <w:sz w:val="20"/>
                <w:szCs w:val="20"/>
              </w:rPr>
              <w:t>wheel chair</w:t>
            </w:r>
            <w:proofErr w:type="gramEnd"/>
            <w:r w:rsidRPr="004E5C72">
              <w:rPr>
                <w:rFonts w:ascii="Arial" w:eastAsia="MS Mincho" w:hAnsi="Arial" w:cs="Arial"/>
                <w:sz w:val="20"/>
                <w:szCs w:val="20"/>
              </w:rPr>
              <w:t xml:space="preserve"> / walking frame access</w:t>
            </w:r>
          </w:p>
        </w:tc>
        <w:tc>
          <w:tcPr>
            <w:tcW w:w="5473" w:type="dxa"/>
          </w:tcPr>
          <w:p w14:paraId="74564F9F"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c>
          <w:tcPr>
            <w:tcW w:w="1701" w:type="dxa"/>
          </w:tcPr>
          <w:p w14:paraId="2E396C24"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6BF671C6"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6877AAD2"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r>
      <w:tr w:rsidR="004E5C72" w:rsidRPr="004E5C72" w14:paraId="73132F29" w14:textId="77777777" w:rsidTr="004E5C72">
        <w:tc>
          <w:tcPr>
            <w:tcW w:w="3781" w:type="dxa"/>
            <w:shd w:val="clear" w:color="auto" w:fill="auto"/>
          </w:tcPr>
          <w:p w14:paraId="43580174"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Parking bays</w:t>
            </w:r>
          </w:p>
        </w:tc>
        <w:tc>
          <w:tcPr>
            <w:tcW w:w="3220" w:type="dxa"/>
            <w:shd w:val="clear" w:color="auto" w:fill="auto"/>
          </w:tcPr>
          <w:p w14:paraId="223C928A"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Disabled parking bay is available directly outside of school office at the top of car park.</w:t>
            </w:r>
          </w:p>
        </w:tc>
        <w:tc>
          <w:tcPr>
            <w:tcW w:w="5473" w:type="dxa"/>
          </w:tcPr>
          <w:p w14:paraId="08CE71FB" w14:textId="77777777" w:rsidR="004E5C72" w:rsidRPr="004E5C72" w:rsidRDefault="00232E3D" w:rsidP="004E5C72">
            <w:pPr>
              <w:spacing w:before="120" w:after="120" w:line="240" w:lineRule="auto"/>
              <w:rPr>
                <w:rFonts w:ascii="Arial" w:eastAsia="MS Mincho" w:hAnsi="Arial" w:cs="Arial"/>
                <w:sz w:val="20"/>
                <w:szCs w:val="20"/>
              </w:rPr>
            </w:pPr>
            <w:r>
              <w:rPr>
                <w:rFonts w:ascii="Arial" w:eastAsia="MS Mincho" w:hAnsi="Arial" w:cs="Arial"/>
                <w:sz w:val="20"/>
                <w:szCs w:val="20"/>
              </w:rPr>
              <w:t>Needs additional signage</w:t>
            </w:r>
          </w:p>
        </w:tc>
        <w:tc>
          <w:tcPr>
            <w:tcW w:w="1701" w:type="dxa"/>
          </w:tcPr>
          <w:p w14:paraId="72F76659"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181E5F11"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6031D708"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r>
      <w:tr w:rsidR="004E5C72" w:rsidRPr="004E5C72" w14:paraId="60E02EC3" w14:textId="77777777" w:rsidTr="004E5C72">
        <w:tc>
          <w:tcPr>
            <w:tcW w:w="3781" w:type="dxa"/>
            <w:shd w:val="clear" w:color="auto" w:fill="auto"/>
          </w:tcPr>
          <w:p w14:paraId="42052F41"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Entrances</w:t>
            </w:r>
          </w:p>
        </w:tc>
        <w:tc>
          <w:tcPr>
            <w:tcW w:w="3220" w:type="dxa"/>
            <w:shd w:val="clear" w:color="auto" w:fill="auto"/>
          </w:tcPr>
          <w:p w14:paraId="5BF2B816" w14:textId="77777777" w:rsid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All entrances to school are flat and allow for movement around the whole of school via </w:t>
            </w:r>
            <w:proofErr w:type="gramStart"/>
            <w:r w:rsidRPr="004E5C72">
              <w:rPr>
                <w:rFonts w:ascii="Arial" w:eastAsia="MS Mincho" w:hAnsi="Arial" w:cs="Arial"/>
                <w:sz w:val="20"/>
                <w:szCs w:val="20"/>
              </w:rPr>
              <w:t>ramps.(</w:t>
            </w:r>
            <w:proofErr w:type="gramEnd"/>
            <w:r w:rsidRPr="004E5C72">
              <w:rPr>
                <w:rFonts w:ascii="Arial" w:eastAsia="MS Mincho" w:hAnsi="Arial" w:cs="Arial"/>
                <w:sz w:val="20"/>
                <w:szCs w:val="20"/>
              </w:rPr>
              <w:t>only 1 entrance gate as step access)</w:t>
            </w:r>
          </w:p>
          <w:p w14:paraId="098D1E47" w14:textId="77777777" w:rsidR="004E5C72" w:rsidRDefault="004E5C72" w:rsidP="004E5C72">
            <w:pPr>
              <w:spacing w:before="120" w:after="120" w:line="240" w:lineRule="auto"/>
              <w:rPr>
                <w:rFonts w:ascii="Arial" w:eastAsia="MS Mincho" w:hAnsi="Arial" w:cs="Arial"/>
                <w:sz w:val="20"/>
                <w:szCs w:val="20"/>
              </w:rPr>
            </w:pPr>
            <w:r>
              <w:rPr>
                <w:rFonts w:ascii="Arial" w:eastAsia="MS Mincho" w:hAnsi="Arial" w:cs="Arial"/>
                <w:sz w:val="20"/>
                <w:szCs w:val="20"/>
              </w:rPr>
              <w:t>Ext</w:t>
            </w:r>
            <w:r w:rsidR="006B4D48">
              <w:rPr>
                <w:rFonts w:ascii="Arial" w:eastAsia="MS Mincho" w:hAnsi="Arial" w:cs="Arial"/>
                <w:sz w:val="20"/>
                <w:szCs w:val="20"/>
              </w:rPr>
              <w:t>ernal lighting/ security lighting</w:t>
            </w:r>
          </w:p>
          <w:p w14:paraId="05CF4E0E" w14:textId="77777777" w:rsidR="00C90126" w:rsidRPr="004E5C72" w:rsidRDefault="00C90126" w:rsidP="004E5C72">
            <w:pPr>
              <w:spacing w:before="120" w:after="120" w:line="240" w:lineRule="auto"/>
              <w:rPr>
                <w:rFonts w:ascii="Arial" w:eastAsia="MS Mincho" w:hAnsi="Arial" w:cs="Arial"/>
                <w:sz w:val="20"/>
                <w:szCs w:val="20"/>
              </w:rPr>
            </w:pPr>
            <w:r>
              <w:rPr>
                <w:rFonts w:ascii="Arial" w:eastAsia="MS Mincho" w:hAnsi="Arial" w:cs="Arial"/>
                <w:sz w:val="20"/>
                <w:szCs w:val="20"/>
              </w:rPr>
              <w:t>Recently upgraded</w:t>
            </w:r>
          </w:p>
        </w:tc>
        <w:tc>
          <w:tcPr>
            <w:tcW w:w="5473" w:type="dxa"/>
          </w:tcPr>
          <w:p w14:paraId="7CF234C4"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c>
          <w:tcPr>
            <w:tcW w:w="1701" w:type="dxa"/>
          </w:tcPr>
          <w:p w14:paraId="72DF408E"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79BC8370"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500B69A1"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r>
      <w:tr w:rsidR="004E5C72" w:rsidRPr="004E5C72" w14:paraId="7A9AD174" w14:textId="77777777" w:rsidTr="004E5C72">
        <w:tc>
          <w:tcPr>
            <w:tcW w:w="3781" w:type="dxa"/>
            <w:shd w:val="clear" w:color="auto" w:fill="auto"/>
          </w:tcPr>
          <w:p w14:paraId="136ED08D"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lastRenderedPageBreak/>
              <w:t>Ramps</w:t>
            </w:r>
          </w:p>
        </w:tc>
        <w:tc>
          <w:tcPr>
            <w:tcW w:w="3220" w:type="dxa"/>
            <w:shd w:val="clear" w:color="auto" w:fill="auto"/>
          </w:tcPr>
          <w:p w14:paraId="1D435F4E"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1 ramp from top playground onto junior playground. </w:t>
            </w:r>
          </w:p>
        </w:tc>
        <w:tc>
          <w:tcPr>
            <w:tcW w:w="5473" w:type="dxa"/>
          </w:tcPr>
          <w:p w14:paraId="3CAC0203"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c>
          <w:tcPr>
            <w:tcW w:w="1701" w:type="dxa"/>
          </w:tcPr>
          <w:p w14:paraId="2DD5FC4A"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053C7C80"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7C80F743"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r>
      <w:tr w:rsidR="004E5C72" w:rsidRPr="004E5C72" w14:paraId="17FD1135" w14:textId="77777777" w:rsidTr="004E5C72">
        <w:tc>
          <w:tcPr>
            <w:tcW w:w="3781" w:type="dxa"/>
            <w:shd w:val="clear" w:color="auto" w:fill="auto"/>
          </w:tcPr>
          <w:p w14:paraId="206242C2" w14:textId="77777777" w:rsidR="004E5C72" w:rsidRPr="004E5C72" w:rsidRDefault="004E5C72" w:rsidP="004E5C72">
            <w:pPr>
              <w:spacing w:before="120" w:after="120" w:line="240" w:lineRule="auto"/>
              <w:rPr>
                <w:rFonts w:ascii="Arial" w:eastAsia="MS Mincho" w:hAnsi="Arial" w:cs="Arial"/>
                <w:sz w:val="20"/>
                <w:szCs w:val="20"/>
              </w:rPr>
            </w:pPr>
            <w:r>
              <w:rPr>
                <w:rFonts w:ascii="Arial" w:eastAsia="MS Mincho" w:hAnsi="Arial" w:cs="Arial"/>
                <w:sz w:val="20"/>
                <w:szCs w:val="20"/>
              </w:rPr>
              <w:t>Steps</w:t>
            </w:r>
          </w:p>
        </w:tc>
        <w:tc>
          <w:tcPr>
            <w:tcW w:w="3220" w:type="dxa"/>
            <w:shd w:val="clear" w:color="auto" w:fill="auto"/>
          </w:tcPr>
          <w:p w14:paraId="74A7CA70" w14:textId="77777777" w:rsidR="004E5C72" w:rsidRPr="004E5C72" w:rsidRDefault="004E5C72" w:rsidP="004E5C72">
            <w:pPr>
              <w:spacing w:before="120" w:after="120" w:line="240" w:lineRule="auto"/>
              <w:rPr>
                <w:rFonts w:ascii="Arial" w:eastAsia="MS Mincho" w:hAnsi="Arial" w:cs="Arial"/>
                <w:sz w:val="20"/>
                <w:szCs w:val="20"/>
              </w:rPr>
            </w:pPr>
            <w:r>
              <w:rPr>
                <w:rFonts w:ascii="Arial" w:eastAsia="MS Mincho" w:hAnsi="Arial" w:cs="Arial"/>
                <w:sz w:val="20"/>
                <w:szCs w:val="20"/>
              </w:rPr>
              <w:t>Steps outside of building exits and down to junior playground</w:t>
            </w:r>
          </w:p>
        </w:tc>
        <w:tc>
          <w:tcPr>
            <w:tcW w:w="5473" w:type="dxa"/>
          </w:tcPr>
          <w:p w14:paraId="640E3334" w14:textId="77777777" w:rsidR="004E5C72" w:rsidRPr="004E5C72" w:rsidRDefault="004E5C72" w:rsidP="004E5C72">
            <w:pPr>
              <w:spacing w:before="120" w:after="120" w:line="240" w:lineRule="auto"/>
              <w:rPr>
                <w:rFonts w:ascii="Arial" w:eastAsia="MS Mincho" w:hAnsi="Arial" w:cs="Arial"/>
                <w:sz w:val="20"/>
                <w:szCs w:val="20"/>
              </w:rPr>
            </w:pPr>
            <w:r>
              <w:rPr>
                <w:rFonts w:ascii="Arial" w:eastAsia="MS Mincho" w:hAnsi="Arial" w:cs="Arial"/>
                <w:sz w:val="20"/>
                <w:szCs w:val="20"/>
              </w:rPr>
              <w:t>Edge of steps need a yellow strip painting on to mark change in levels</w:t>
            </w:r>
          </w:p>
        </w:tc>
        <w:tc>
          <w:tcPr>
            <w:tcW w:w="1701" w:type="dxa"/>
          </w:tcPr>
          <w:p w14:paraId="0FCF504C"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1F48377F"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3085CC58" w14:textId="77777777" w:rsidR="004E5C72" w:rsidRPr="004E5C72" w:rsidRDefault="004E5C72" w:rsidP="004E5C72">
            <w:pPr>
              <w:spacing w:before="120" w:after="120" w:line="240" w:lineRule="auto"/>
              <w:rPr>
                <w:rFonts w:ascii="Arial" w:eastAsia="MS Mincho" w:hAnsi="Arial" w:cs="Arial"/>
                <w:sz w:val="20"/>
                <w:szCs w:val="20"/>
              </w:rPr>
            </w:pPr>
          </w:p>
        </w:tc>
      </w:tr>
    </w:tbl>
    <w:p w14:paraId="6289CB6F" w14:textId="77777777" w:rsidR="008F085B" w:rsidRPr="00336795" w:rsidRDefault="008F085B" w:rsidP="008F085B">
      <w:pPr>
        <w:spacing w:before="120" w:after="0" w:line="240" w:lineRule="auto"/>
        <w:ind w:left="780"/>
        <w:contextualSpacing/>
        <w:rPr>
          <w:rFonts w:ascii="Calibri" w:eastAsia="Calibri" w:hAnsi="Calibri" w:cs="Times New Roman"/>
          <w:lang w:val="en-GB"/>
        </w:rPr>
      </w:pPr>
    </w:p>
    <w:p w14:paraId="5B4E4F78" w14:textId="77777777" w:rsidR="00705D20" w:rsidRDefault="00705D20" w:rsidP="00705D20"/>
    <w:tbl>
      <w:tblPr>
        <w:tblW w:w="15876" w:type="dxa"/>
        <w:tblInd w:w="-149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3781"/>
        <w:gridCol w:w="3220"/>
        <w:gridCol w:w="5473"/>
        <w:gridCol w:w="1701"/>
        <w:gridCol w:w="1701"/>
      </w:tblGrid>
      <w:tr w:rsidR="004E5C72" w:rsidRPr="004E5C72" w14:paraId="5807D49F" w14:textId="77777777" w:rsidTr="004E5C72">
        <w:tc>
          <w:tcPr>
            <w:tcW w:w="3781" w:type="dxa"/>
            <w:shd w:val="clear" w:color="auto" w:fill="auto"/>
          </w:tcPr>
          <w:p w14:paraId="664B88E1"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Toilets</w:t>
            </w:r>
          </w:p>
        </w:tc>
        <w:tc>
          <w:tcPr>
            <w:tcW w:w="3220" w:type="dxa"/>
            <w:shd w:val="clear" w:color="auto" w:fill="auto"/>
          </w:tcPr>
          <w:p w14:paraId="7ACF1B38" w14:textId="77777777" w:rsid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Disabled toilet is available in the community room.</w:t>
            </w:r>
          </w:p>
          <w:p w14:paraId="76541A5E" w14:textId="77777777" w:rsidR="00BD2809" w:rsidRPr="004E5C72" w:rsidRDefault="00BD2809" w:rsidP="004E5C72">
            <w:pPr>
              <w:spacing w:before="120" w:after="120" w:line="240" w:lineRule="auto"/>
              <w:rPr>
                <w:rFonts w:ascii="Arial" w:eastAsia="MS Mincho" w:hAnsi="Arial" w:cs="Arial"/>
                <w:sz w:val="20"/>
                <w:szCs w:val="20"/>
              </w:rPr>
            </w:pPr>
            <w:r>
              <w:rPr>
                <w:rFonts w:ascii="Arial" w:eastAsia="MS Mincho" w:hAnsi="Arial" w:cs="Arial"/>
                <w:sz w:val="20"/>
                <w:szCs w:val="20"/>
              </w:rPr>
              <w:t>Emergency alarm and light relocated to main office.</w:t>
            </w:r>
          </w:p>
        </w:tc>
        <w:tc>
          <w:tcPr>
            <w:tcW w:w="5473" w:type="dxa"/>
          </w:tcPr>
          <w:p w14:paraId="13847F10"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c>
          <w:tcPr>
            <w:tcW w:w="1701" w:type="dxa"/>
          </w:tcPr>
          <w:p w14:paraId="5D0B467A"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149BA2F8"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31C7C61B"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N/A</w:t>
            </w:r>
          </w:p>
        </w:tc>
      </w:tr>
      <w:tr w:rsidR="004E5C72" w:rsidRPr="004E5C72" w14:paraId="38FCDC3A" w14:textId="77777777" w:rsidTr="004E5C72">
        <w:tc>
          <w:tcPr>
            <w:tcW w:w="3781" w:type="dxa"/>
            <w:shd w:val="clear" w:color="auto" w:fill="auto"/>
          </w:tcPr>
          <w:p w14:paraId="3F74B74C"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Reception area</w:t>
            </w:r>
          </w:p>
        </w:tc>
        <w:tc>
          <w:tcPr>
            <w:tcW w:w="3220" w:type="dxa"/>
            <w:shd w:val="clear" w:color="auto" w:fill="auto"/>
          </w:tcPr>
          <w:p w14:paraId="7BA8A8C9"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Electronic disabled access door. Low window to allow people in </w:t>
            </w:r>
            <w:proofErr w:type="gramStart"/>
            <w:r w:rsidRPr="004E5C72">
              <w:rPr>
                <w:rFonts w:ascii="Arial" w:eastAsia="MS Mincho" w:hAnsi="Arial" w:cs="Arial"/>
                <w:sz w:val="20"/>
                <w:szCs w:val="20"/>
              </w:rPr>
              <w:t>wheel chairs</w:t>
            </w:r>
            <w:proofErr w:type="gramEnd"/>
            <w:r w:rsidRPr="004E5C72">
              <w:rPr>
                <w:rFonts w:ascii="Arial" w:eastAsia="MS Mincho" w:hAnsi="Arial" w:cs="Arial"/>
                <w:sz w:val="20"/>
                <w:szCs w:val="20"/>
              </w:rPr>
              <w:t xml:space="preserve"> to be </w:t>
            </w:r>
            <w:proofErr w:type="spellStart"/>
            <w:r w:rsidRPr="004E5C72">
              <w:rPr>
                <w:rFonts w:ascii="Arial" w:eastAsia="MS Mincho" w:hAnsi="Arial" w:cs="Arial"/>
                <w:sz w:val="20"/>
                <w:szCs w:val="20"/>
              </w:rPr>
              <w:t>visable</w:t>
            </w:r>
            <w:proofErr w:type="spellEnd"/>
            <w:r w:rsidRPr="004E5C72">
              <w:rPr>
                <w:rFonts w:ascii="Arial" w:eastAsia="MS Mincho" w:hAnsi="Arial" w:cs="Arial"/>
                <w:sz w:val="20"/>
                <w:szCs w:val="20"/>
              </w:rPr>
              <w:t>.</w:t>
            </w:r>
          </w:p>
        </w:tc>
        <w:tc>
          <w:tcPr>
            <w:tcW w:w="5473" w:type="dxa"/>
          </w:tcPr>
          <w:p w14:paraId="1060207B"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 xml:space="preserve">Electronic door push button sticks occasionally. </w:t>
            </w:r>
            <w:proofErr w:type="gramStart"/>
            <w:r w:rsidRPr="004E5C72">
              <w:rPr>
                <w:rFonts w:ascii="Arial" w:eastAsia="MS Mincho" w:hAnsi="Arial" w:cs="Arial"/>
                <w:sz w:val="20"/>
                <w:szCs w:val="20"/>
              </w:rPr>
              <w:t>This needs</w:t>
            </w:r>
            <w:proofErr w:type="gramEnd"/>
            <w:r w:rsidRPr="004E5C72">
              <w:rPr>
                <w:rFonts w:ascii="Arial" w:eastAsia="MS Mincho" w:hAnsi="Arial" w:cs="Arial"/>
                <w:sz w:val="20"/>
                <w:szCs w:val="20"/>
              </w:rPr>
              <w:t xml:space="preserve"> addressing.</w:t>
            </w:r>
          </w:p>
        </w:tc>
        <w:tc>
          <w:tcPr>
            <w:tcW w:w="1701" w:type="dxa"/>
          </w:tcPr>
          <w:p w14:paraId="52CAD318"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4A111357"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0C1FBF5C" w14:textId="77777777" w:rsidR="004E5C72" w:rsidRPr="004E5C72" w:rsidRDefault="004E5C72" w:rsidP="004E5C72">
            <w:pPr>
              <w:spacing w:before="120" w:after="120" w:line="240" w:lineRule="auto"/>
              <w:rPr>
                <w:rFonts w:ascii="Arial" w:eastAsia="MS Mincho" w:hAnsi="Arial" w:cs="Arial"/>
                <w:sz w:val="20"/>
                <w:szCs w:val="20"/>
              </w:rPr>
            </w:pPr>
          </w:p>
        </w:tc>
      </w:tr>
      <w:tr w:rsidR="004E5C72" w:rsidRPr="004E5C72" w14:paraId="7AC66C0A" w14:textId="77777777" w:rsidTr="004E5C72">
        <w:tc>
          <w:tcPr>
            <w:tcW w:w="3781" w:type="dxa"/>
            <w:shd w:val="clear" w:color="auto" w:fill="auto"/>
          </w:tcPr>
          <w:p w14:paraId="57997290"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Internal signage</w:t>
            </w:r>
          </w:p>
        </w:tc>
        <w:tc>
          <w:tcPr>
            <w:tcW w:w="3220" w:type="dxa"/>
            <w:shd w:val="clear" w:color="auto" w:fill="auto"/>
          </w:tcPr>
          <w:p w14:paraId="34CCE1D1"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Fire Exits are lit so can be seen in the dark.</w:t>
            </w:r>
          </w:p>
        </w:tc>
        <w:tc>
          <w:tcPr>
            <w:tcW w:w="5473" w:type="dxa"/>
          </w:tcPr>
          <w:p w14:paraId="32FFF128"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Look into a braille version being put on walls at side of doors.</w:t>
            </w:r>
          </w:p>
        </w:tc>
        <w:tc>
          <w:tcPr>
            <w:tcW w:w="1701" w:type="dxa"/>
          </w:tcPr>
          <w:p w14:paraId="1FD36A65"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0CA55686"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3DF4FE23" w14:textId="77777777" w:rsidR="004E5C72" w:rsidRPr="004E5C72" w:rsidRDefault="004E5C72" w:rsidP="004E5C72">
            <w:pPr>
              <w:spacing w:before="120" w:after="120" w:line="240" w:lineRule="auto"/>
              <w:rPr>
                <w:rFonts w:ascii="Arial" w:eastAsia="MS Mincho" w:hAnsi="Arial" w:cs="Arial"/>
                <w:sz w:val="20"/>
                <w:szCs w:val="20"/>
              </w:rPr>
            </w:pPr>
          </w:p>
        </w:tc>
      </w:tr>
      <w:tr w:rsidR="004E5C72" w:rsidRPr="004E5C72" w14:paraId="35A46EA7" w14:textId="77777777" w:rsidTr="004E5C72">
        <w:tc>
          <w:tcPr>
            <w:tcW w:w="3781" w:type="dxa"/>
            <w:shd w:val="clear" w:color="auto" w:fill="auto"/>
          </w:tcPr>
          <w:p w14:paraId="292BA7FB"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Emergency escape routes</w:t>
            </w:r>
          </w:p>
        </w:tc>
        <w:tc>
          <w:tcPr>
            <w:tcW w:w="3220" w:type="dxa"/>
            <w:shd w:val="clear" w:color="auto" w:fill="auto"/>
          </w:tcPr>
          <w:p w14:paraId="0AD814D7" w14:textId="77777777" w:rsidR="004E5C72" w:rsidRPr="004E5C72" w:rsidRDefault="004E5C72" w:rsidP="004E5C72">
            <w:pPr>
              <w:spacing w:before="120" w:after="120" w:line="240" w:lineRule="auto"/>
              <w:rPr>
                <w:rFonts w:ascii="Arial" w:eastAsia="MS Mincho" w:hAnsi="Arial" w:cs="Arial"/>
                <w:sz w:val="20"/>
                <w:szCs w:val="20"/>
              </w:rPr>
            </w:pPr>
            <w:r w:rsidRPr="004E5C72">
              <w:rPr>
                <w:rFonts w:ascii="Arial" w:eastAsia="MS Mincho" w:hAnsi="Arial" w:cs="Arial"/>
                <w:sz w:val="20"/>
                <w:szCs w:val="20"/>
              </w:rPr>
              <w:t>As above</w:t>
            </w:r>
          </w:p>
        </w:tc>
        <w:tc>
          <w:tcPr>
            <w:tcW w:w="5473" w:type="dxa"/>
          </w:tcPr>
          <w:p w14:paraId="1EA4289E" w14:textId="77777777" w:rsidR="004E5C72" w:rsidRPr="004E5C72" w:rsidRDefault="004E5C72" w:rsidP="004E5C72">
            <w:pPr>
              <w:spacing w:before="120" w:after="120" w:line="240" w:lineRule="auto"/>
              <w:rPr>
                <w:rFonts w:ascii="Arial" w:eastAsia="MS Mincho" w:hAnsi="Arial" w:cs="Arial"/>
                <w:sz w:val="20"/>
                <w:szCs w:val="20"/>
              </w:rPr>
            </w:pPr>
          </w:p>
        </w:tc>
        <w:tc>
          <w:tcPr>
            <w:tcW w:w="1701" w:type="dxa"/>
          </w:tcPr>
          <w:p w14:paraId="1AB6E4D5" w14:textId="77777777" w:rsidR="004E5C72" w:rsidRPr="004E5C72" w:rsidRDefault="004E5C72" w:rsidP="004E5C72">
            <w:pPr>
              <w:spacing w:before="120" w:after="120" w:line="240" w:lineRule="auto"/>
              <w:rPr>
                <w:rFonts w:ascii="Arial" w:eastAsia="MS Mincho" w:hAnsi="Arial" w:cs="Arial"/>
                <w:sz w:val="20"/>
                <w:szCs w:val="20"/>
              </w:rPr>
            </w:pPr>
          </w:p>
        </w:tc>
        <w:tc>
          <w:tcPr>
            <w:tcW w:w="1701" w:type="dxa"/>
          </w:tcPr>
          <w:p w14:paraId="75757207" w14:textId="77777777" w:rsidR="004E5C72" w:rsidRPr="004E5C72" w:rsidRDefault="004E5C72" w:rsidP="004E5C72">
            <w:pPr>
              <w:spacing w:before="120" w:after="120" w:line="240" w:lineRule="auto"/>
              <w:rPr>
                <w:rFonts w:ascii="Arial" w:eastAsia="MS Mincho" w:hAnsi="Arial" w:cs="Arial"/>
                <w:sz w:val="20"/>
                <w:szCs w:val="20"/>
              </w:rPr>
            </w:pPr>
          </w:p>
        </w:tc>
      </w:tr>
      <w:tr w:rsidR="00C90126" w:rsidRPr="004E5C72" w14:paraId="4149AF56" w14:textId="77777777" w:rsidTr="004E5C72">
        <w:tc>
          <w:tcPr>
            <w:tcW w:w="3781" w:type="dxa"/>
            <w:shd w:val="clear" w:color="auto" w:fill="auto"/>
          </w:tcPr>
          <w:p w14:paraId="0035DD1B" w14:textId="77777777" w:rsidR="00C90126" w:rsidRPr="004E5C72" w:rsidRDefault="00C90126" w:rsidP="004E5C72">
            <w:pPr>
              <w:spacing w:before="120" w:after="120" w:line="240" w:lineRule="auto"/>
              <w:rPr>
                <w:rFonts w:ascii="Arial" w:eastAsia="MS Mincho" w:hAnsi="Arial" w:cs="Arial"/>
                <w:sz w:val="20"/>
                <w:szCs w:val="20"/>
              </w:rPr>
            </w:pPr>
            <w:r>
              <w:rPr>
                <w:rFonts w:ascii="Arial" w:eastAsia="MS Mincho" w:hAnsi="Arial" w:cs="Arial"/>
                <w:sz w:val="20"/>
                <w:szCs w:val="20"/>
              </w:rPr>
              <w:t>External signage</w:t>
            </w:r>
          </w:p>
        </w:tc>
        <w:tc>
          <w:tcPr>
            <w:tcW w:w="3220" w:type="dxa"/>
            <w:shd w:val="clear" w:color="auto" w:fill="auto"/>
          </w:tcPr>
          <w:p w14:paraId="2D6FFF85" w14:textId="77777777" w:rsidR="00C90126" w:rsidRPr="004E5C72" w:rsidRDefault="00C90126" w:rsidP="004E5C72">
            <w:pPr>
              <w:spacing w:before="120" w:after="120" w:line="240" w:lineRule="auto"/>
              <w:rPr>
                <w:rFonts w:ascii="Arial" w:eastAsia="MS Mincho" w:hAnsi="Arial" w:cs="Arial"/>
                <w:sz w:val="20"/>
                <w:szCs w:val="20"/>
              </w:rPr>
            </w:pPr>
          </w:p>
        </w:tc>
        <w:tc>
          <w:tcPr>
            <w:tcW w:w="5473" w:type="dxa"/>
          </w:tcPr>
          <w:p w14:paraId="3CAA5953" w14:textId="77777777" w:rsidR="00C90126" w:rsidRPr="004E5C72" w:rsidRDefault="00C90126" w:rsidP="004E5C72">
            <w:pPr>
              <w:spacing w:before="120" w:after="120" w:line="240" w:lineRule="auto"/>
              <w:rPr>
                <w:rFonts w:ascii="Arial" w:eastAsia="MS Mincho" w:hAnsi="Arial" w:cs="Arial"/>
                <w:sz w:val="20"/>
                <w:szCs w:val="20"/>
              </w:rPr>
            </w:pPr>
            <w:r>
              <w:rPr>
                <w:rFonts w:ascii="Arial" w:eastAsia="MS Mincho" w:hAnsi="Arial" w:cs="Arial"/>
                <w:sz w:val="20"/>
                <w:szCs w:val="20"/>
              </w:rPr>
              <w:t>New signage necessary as directional signage is easily misinterpreted due to changes in building access points.</w:t>
            </w:r>
          </w:p>
        </w:tc>
        <w:tc>
          <w:tcPr>
            <w:tcW w:w="1701" w:type="dxa"/>
          </w:tcPr>
          <w:p w14:paraId="6E319C5E" w14:textId="77777777" w:rsidR="00C90126" w:rsidRPr="004E5C72" w:rsidRDefault="00C90126" w:rsidP="00C90126">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0048AC7A" w14:textId="77777777" w:rsidR="00C90126" w:rsidRPr="004E5C72" w:rsidRDefault="00C90126" w:rsidP="00C90126">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7F0D6E34" w14:textId="77777777" w:rsidR="00C90126" w:rsidRPr="004E5C72" w:rsidRDefault="00C90126" w:rsidP="004E5C72">
            <w:pPr>
              <w:spacing w:before="120" w:after="120" w:line="240" w:lineRule="auto"/>
              <w:rPr>
                <w:rFonts w:ascii="Arial" w:eastAsia="MS Mincho" w:hAnsi="Arial" w:cs="Arial"/>
                <w:sz w:val="20"/>
                <w:szCs w:val="20"/>
              </w:rPr>
            </w:pPr>
          </w:p>
        </w:tc>
      </w:tr>
      <w:tr w:rsidR="00C90126" w:rsidRPr="004E5C72" w14:paraId="626FDE43" w14:textId="77777777" w:rsidTr="004E5C72">
        <w:tc>
          <w:tcPr>
            <w:tcW w:w="3781" w:type="dxa"/>
            <w:shd w:val="clear" w:color="auto" w:fill="auto"/>
          </w:tcPr>
          <w:p w14:paraId="42D8546D" w14:textId="77777777" w:rsidR="00C90126" w:rsidRDefault="00C90126" w:rsidP="004E5C72">
            <w:pPr>
              <w:spacing w:before="120" w:after="120" w:line="240" w:lineRule="auto"/>
              <w:rPr>
                <w:rFonts w:ascii="Arial" w:eastAsia="MS Mincho" w:hAnsi="Arial" w:cs="Arial"/>
                <w:sz w:val="20"/>
                <w:szCs w:val="20"/>
              </w:rPr>
            </w:pPr>
            <w:r>
              <w:rPr>
                <w:rFonts w:ascii="Arial" w:eastAsia="MS Mincho" w:hAnsi="Arial" w:cs="Arial"/>
                <w:sz w:val="20"/>
                <w:szCs w:val="20"/>
              </w:rPr>
              <w:lastRenderedPageBreak/>
              <w:t>Vegetation</w:t>
            </w:r>
          </w:p>
        </w:tc>
        <w:tc>
          <w:tcPr>
            <w:tcW w:w="3220" w:type="dxa"/>
            <w:shd w:val="clear" w:color="auto" w:fill="auto"/>
          </w:tcPr>
          <w:p w14:paraId="002BBFCE" w14:textId="77777777" w:rsidR="00C90126" w:rsidRPr="004E5C72" w:rsidRDefault="00C90126" w:rsidP="004E5C72">
            <w:pPr>
              <w:spacing w:before="120" w:after="120" w:line="240" w:lineRule="auto"/>
              <w:rPr>
                <w:rFonts w:ascii="Arial" w:eastAsia="MS Mincho" w:hAnsi="Arial" w:cs="Arial"/>
                <w:sz w:val="20"/>
                <w:szCs w:val="20"/>
              </w:rPr>
            </w:pPr>
          </w:p>
        </w:tc>
        <w:tc>
          <w:tcPr>
            <w:tcW w:w="5473" w:type="dxa"/>
          </w:tcPr>
          <w:p w14:paraId="2969EC06" w14:textId="77777777" w:rsidR="00C90126" w:rsidRDefault="00C90126" w:rsidP="004E5C72">
            <w:pPr>
              <w:spacing w:before="120" w:after="120" w:line="240" w:lineRule="auto"/>
              <w:rPr>
                <w:rFonts w:ascii="Arial" w:eastAsia="MS Mincho" w:hAnsi="Arial" w:cs="Arial"/>
                <w:sz w:val="20"/>
                <w:szCs w:val="20"/>
              </w:rPr>
            </w:pPr>
            <w:r>
              <w:rPr>
                <w:rFonts w:ascii="Arial" w:eastAsia="MS Mincho" w:hAnsi="Arial" w:cs="Arial"/>
                <w:sz w:val="20"/>
                <w:szCs w:val="20"/>
              </w:rPr>
              <w:t xml:space="preserve">Some bushes </w:t>
            </w:r>
            <w:proofErr w:type="spellStart"/>
            <w:r>
              <w:rPr>
                <w:rFonts w:ascii="Arial" w:eastAsia="MS Mincho" w:hAnsi="Arial" w:cs="Arial"/>
                <w:sz w:val="20"/>
                <w:szCs w:val="20"/>
              </w:rPr>
              <w:t>etc</w:t>
            </w:r>
            <w:proofErr w:type="spellEnd"/>
            <w:r>
              <w:rPr>
                <w:rFonts w:ascii="Arial" w:eastAsia="MS Mincho" w:hAnsi="Arial" w:cs="Arial"/>
                <w:sz w:val="20"/>
                <w:szCs w:val="20"/>
              </w:rPr>
              <w:t xml:space="preserve"> will need to be cut back as they have grown and are beginning to encroach on paths which could be a trip hazard.</w:t>
            </w:r>
          </w:p>
        </w:tc>
        <w:tc>
          <w:tcPr>
            <w:tcW w:w="1701" w:type="dxa"/>
          </w:tcPr>
          <w:p w14:paraId="5F905FC5" w14:textId="77777777" w:rsidR="00C90126" w:rsidRPr="004E5C72" w:rsidRDefault="00C90126" w:rsidP="00C90126">
            <w:pPr>
              <w:spacing w:before="120" w:after="120" w:line="240" w:lineRule="auto"/>
              <w:rPr>
                <w:rFonts w:ascii="Arial" w:eastAsia="MS Mincho" w:hAnsi="Arial" w:cs="Arial"/>
                <w:sz w:val="20"/>
                <w:szCs w:val="20"/>
              </w:rPr>
            </w:pPr>
            <w:r w:rsidRPr="004E5C72">
              <w:rPr>
                <w:rFonts w:ascii="Arial" w:eastAsia="MS Mincho" w:hAnsi="Arial" w:cs="Arial"/>
                <w:sz w:val="20"/>
                <w:szCs w:val="20"/>
              </w:rPr>
              <w:t>Head Teacher</w:t>
            </w:r>
          </w:p>
          <w:p w14:paraId="40B6FCA1" w14:textId="77777777" w:rsidR="00C90126" w:rsidRPr="004E5C72" w:rsidRDefault="00C90126" w:rsidP="00C90126">
            <w:pPr>
              <w:spacing w:before="120" w:after="120" w:line="240" w:lineRule="auto"/>
              <w:rPr>
                <w:rFonts w:ascii="Arial" w:eastAsia="MS Mincho" w:hAnsi="Arial" w:cs="Arial"/>
                <w:sz w:val="20"/>
                <w:szCs w:val="20"/>
              </w:rPr>
            </w:pPr>
            <w:r w:rsidRPr="004E5C72">
              <w:rPr>
                <w:rFonts w:ascii="Arial" w:eastAsia="MS Mincho" w:hAnsi="Arial" w:cs="Arial"/>
                <w:sz w:val="20"/>
                <w:szCs w:val="20"/>
              </w:rPr>
              <w:t>Governing Body</w:t>
            </w:r>
          </w:p>
        </w:tc>
        <w:tc>
          <w:tcPr>
            <w:tcW w:w="1701" w:type="dxa"/>
          </w:tcPr>
          <w:p w14:paraId="47069430" w14:textId="77777777" w:rsidR="00C90126" w:rsidRPr="004E5C72" w:rsidRDefault="00C90126" w:rsidP="004E5C72">
            <w:pPr>
              <w:spacing w:before="120" w:after="120" w:line="240" w:lineRule="auto"/>
              <w:rPr>
                <w:rFonts w:ascii="Arial" w:eastAsia="MS Mincho" w:hAnsi="Arial" w:cs="Arial"/>
                <w:sz w:val="20"/>
                <w:szCs w:val="20"/>
              </w:rPr>
            </w:pPr>
          </w:p>
        </w:tc>
      </w:tr>
    </w:tbl>
    <w:p w14:paraId="78AE8E99" w14:textId="77777777" w:rsidR="00705D20" w:rsidRDefault="00705D20" w:rsidP="00705D20"/>
    <w:tbl>
      <w:tblPr>
        <w:tblW w:w="9441" w:type="dxa"/>
        <w:tblInd w:w="1762"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BD2809" w:rsidRPr="00705D20" w14:paraId="0283ACEB" w14:textId="77777777" w:rsidTr="00441977">
        <w:tc>
          <w:tcPr>
            <w:tcW w:w="2127" w:type="dxa"/>
            <w:shd w:val="clear" w:color="auto" w:fill="BFBFBF"/>
          </w:tcPr>
          <w:p w14:paraId="5BA170C0" w14:textId="77777777" w:rsidR="00BD2809" w:rsidRPr="00705D20" w:rsidRDefault="00BD2809" w:rsidP="00441977">
            <w:pPr>
              <w:spacing w:before="120" w:after="120" w:line="240" w:lineRule="auto"/>
              <w:rPr>
                <w:rFonts w:ascii="Arial" w:eastAsia="MS Mincho" w:hAnsi="Arial" w:cs="Times New Roman"/>
                <w:b/>
                <w:sz w:val="20"/>
                <w:szCs w:val="24"/>
              </w:rPr>
            </w:pPr>
            <w:r w:rsidRPr="00705D20">
              <w:rPr>
                <w:rFonts w:ascii="Arial" w:eastAsia="MS Mincho" w:hAnsi="Arial" w:cs="Times New Roman"/>
                <w:b/>
                <w:sz w:val="20"/>
                <w:szCs w:val="24"/>
              </w:rPr>
              <w:t>Approved by:</w:t>
            </w:r>
          </w:p>
        </w:tc>
        <w:tc>
          <w:tcPr>
            <w:tcW w:w="3727" w:type="dxa"/>
            <w:shd w:val="clear" w:color="auto" w:fill="BFBFBF"/>
          </w:tcPr>
          <w:p w14:paraId="5B6F689D" w14:textId="77777777" w:rsidR="00BD2809" w:rsidRPr="00705D20" w:rsidRDefault="00BD2809" w:rsidP="00441977">
            <w:pPr>
              <w:spacing w:before="120" w:after="120" w:line="240" w:lineRule="auto"/>
              <w:rPr>
                <w:rFonts w:ascii="Arial" w:eastAsia="MS Mincho" w:hAnsi="Arial" w:cs="Times New Roman"/>
                <w:sz w:val="20"/>
                <w:szCs w:val="24"/>
              </w:rPr>
            </w:pPr>
          </w:p>
        </w:tc>
        <w:tc>
          <w:tcPr>
            <w:tcW w:w="3587" w:type="dxa"/>
            <w:shd w:val="clear" w:color="auto" w:fill="BFBFBF"/>
          </w:tcPr>
          <w:p w14:paraId="5C0D3A55" w14:textId="77777777" w:rsidR="00BD2809" w:rsidRPr="00705D20" w:rsidRDefault="00BD2809" w:rsidP="00441977">
            <w:pPr>
              <w:spacing w:before="120" w:after="120" w:line="240" w:lineRule="auto"/>
              <w:rPr>
                <w:rFonts w:ascii="Arial" w:eastAsia="MS Mincho" w:hAnsi="Arial" w:cs="Times New Roman"/>
                <w:sz w:val="20"/>
                <w:szCs w:val="24"/>
              </w:rPr>
            </w:pPr>
            <w:r w:rsidRPr="00705D20">
              <w:rPr>
                <w:rFonts w:ascii="Arial" w:eastAsia="MS Mincho" w:hAnsi="Arial" w:cs="Times New Roman"/>
                <w:b/>
                <w:sz w:val="20"/>
                <w:szCs w:val="24"/>
              </w:rPr>
              <w:t>Date:</w:t>
            </w:r>
            <w:r>
              <w:rPr>
                <w:rFonts w:ascii="Arial" w:eastAsia="MS Mincho" w:hAnsi="Arial" w:cs="Times New Roman"/>
                <w:sz w:val="20"/>
                <w:szCs w:val="24"/>
              </w:rPr>
              <w:t xml:space="preserve">  September 2019</w:t>
            </w:r>
          </w:p>
        </w:tc>
      </w:tr>
      <w:tr w:rsidR="00BD2809" w:rsidRPr="00705D20" w14:paraId="26E8E98E" w14:textId="77777777" w:rsidTr="00441977">
        <w:tc>
          <w:tcPr>
            <w:tcW w:w="2127" w:type="dxa"/>
            <w:shd w:val="clear" w:color="auto" w:fill="BFBFBF"/>
          </w:tcPr>
          <w:p w14:paraId="108D6547" w14:textId="77777777" w:rsidR="00BD2809" w:rsidRPr="00705D20" w:rsidRDefault="00BD2809" w:rsidP="00441977">
            <w:pPr>
              <w:spacing w:before="120" w:after="120" w:line="240" w:lineRule="auto"/>
              <w:rPr>
                <w:rFonts w:ascii="Arial" w:eastAsia="MS Mincho" w:hAnsi="Arial" w:cs="Times New Roman"/>
                <w:b/>
                <w:sz w:val="20"/>
                <w:szCs w:val="24"/>
              </w:rPr>
            </w:pPr>
            <w:r w:rsidRPr="00705D20">
              <w:rPr>
                <w:rFonts w:ascii="Arial" w:eastAsia="MS Mincho" w:hAnsi="Arial" w:cs="Times New Roman"/>
                <w:b/>
                <w:sz w:val="20"/>
                <w:szCs w:val="24"/>
              </w:rPr>
              <w:t>Last reviewed on:</w:t>
            </w:r>
          </w:p>
        </w:tc>
        <w:tc>
          <w:tcPr>
            <w:tcW w:w="7314" w:type="dxa"/>
            <w:gridSpan w:val="2"/>
            <w:shd w:val="clear" w:color="auto" w:fill="BFBFBF"/>
          </w:tcPr>
          <w:p w14:paraId="1B73073A" w14:textId="77777777" w:rsidR="00BD2809" w:rsidRPr="00705D20" w:rsidRDefault="00BD2809" w:rsidP="00441977">
            <w:pPr>
              <w:spacing w:before="120" w:after="120" w:line="240" w:lineRule="auto"/>
              <w:rPr>
                <w:rFonts w:ascii="Arial" w:eastAsia="MS Mincho" w:hAnsi="Arial" w:cs="Times New Roman"/>
                <w:sz w:val="20"/>
                <w:szCs w:val="24"/>
              </w:rPr>
            </w:pPr>
          </w:p>
        </w:tc>
      </w:tr>
      <w:tr w:rsidR="00BD2809" w:rsidRPr="00705D20" w14:paraId="0C6A391E" w14:textId="77777777" w:rsidTr="00441977">
        <w:tc>
          <w:tcPr>
            <w:tcW w:w="2127" w:type="dxa"/>
            <w:shd w:val="clear" w:color="auto" w:fill="BFBFBF"/>
          </w:tcPr>
          <w:p w14:paraId="5054A9E0" w14:textId="77777777" w:rsidR="00BD2809" w:rsidRPr="00705D20" w:rsidRDefault="00BD2809" w:rsidP="00441977">
            <w:pPr>
              <w:spacing w:before="120" w:after="120" w:line="240" w:lineRule="auto"/>
              <w:rPr>
                <w:rFonts w:ascii="Arial" w:eastAsia="MS Mincho" w:hAnsi="Arial" w:cs="Times New Roman"/>
                <w:b/>
                <w:sz w:val="20"/>
                <w:szCs w:val="24"/>
              </w:rPr>
            </w:pPr>
            <w:r w:rsidRPr="00705D20">
              <w:rPr>
                <w:rFonts w:ascii="Arial" w:eastAsia="MS Mincho" w:hAnsi="Arial" w:cs="Times New Roman"/>
                <w:b/>
                <w:sz w:val="20"/>
                <w:szCs w:val="24"/>
              </w:rPr>
              <w:t>Next review due by:</w:t>
            </w:r>
          </w:p>
        </w:tc>
        <w:tc>
          <w:tcPr>
            <w:tcW w:w="7314" w:type="dxa"/>
            <w:gridSpan w:val="2"/>
            <w:shd w:val="clear" w:color="auto" w:fill="BFBFBF"/>
          </w:tcPr>
          <w:p w14:paraId="5B05E68B" w14:textId="77777777" w:rsidR="00BD2809" w:rsidRPr="00705D20" w:rsidRDefault="00BD2809" w:rsidP="00441977">
            <w:pPr>
              <w:spacing w:before="120" w:after="120" w:line="240" w:lineRule="auto"/>
              <w:rPr>
                <w:rFonts w:ascii="Arial" w:eastAsia="MS Mincho" w:hAnsi="Arial" w:cs="Times New Roman"/>
                <w:sz w:val="20"/>
                <w:szCs w:val="24"/>
              </w:rPr>
            </w:pPr>
            <w:r>
              <w:rPr>
                <w:rFonts w:ascii="Arial" w:eastAsia="MS Mincho" w:hAnsi="Arial" w:cs="Times New Roman"/>
                <w:sz w:val="20"/>
                <w:szCs w:val="24"/>
              </w:rPr>
              <w:t>September 2022</w:t>
            </w:r>
          </w:p>
        </w:tc>
      </w:tr>
    </w:tbl>
    <w:p w14:paraId="621DE679" w14:textId="77777777" w:rsidR="00705D20" w:rsidRDefault="00705D20" w:rsidP="00705D20"/>
    <w:sectPr w:rsidR="00705D20" w:rsidSect="00705D2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7D72BE"/>
    <w:multiLevelType w:val="hybridMultilevel"/>
    <w:tmpl w:val="442481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D20"/>
    <w:rsid w:val="00152984"/>
    <w:rsid w:val="00232E3D"/>
    <w:rsid w:val="002C53A6"/>
    <w:rsid w:val="00336795"/>
    <w:rsid w:val="003A4F76"/>
    <w:rsid w:val="004967AB"/>
    <w:rsid w:val="004E5C72"/>
    <w:rsid w:val="00623CF6"/>
    <w:rsid w:val="006B4D48"/>
    <w:rsid w:val="00705D20"/>
    <w:rsid w:val="007B783E"/>
    <w:rsid w:val="00806652"/>
    <w:rsid w:val="008168EE"/>
    <w:rsid w:val="008C114F"/>
    <w:rsid w:val="008F085B"/>
    <w:rsid w:val="00951E0B"/>
    <w:rsid w:val="00953B6A"/>
    <w:rsid w:val="00A37CB4"/>
    <w:rsid w:val="00BD2809"/>
    <w:rsid w:val="00C81842"/>
    <w:rsid w:val="00C90126"/>
    <w:rsid w:val="00D02897"/>
    <w:rsid w:val="00E84D4A"/>
    <w:rsid w:val="00EA695A"/>
    <w:rsid w:val="00FF3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BBBA6"/>
  <w15:chartTrackingRefBased/>
  <w15:docId w15:val="{9A681A8D-9386-43C3-82B4-2BBD6963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3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3" Type="http://schemas.openxmlformats.org/officeDocument/2006/relationships/settings" Target="settings.xml"/><Relationship Id="rId7" Type="http://schemas.openxmlformats.org/officeDocument/2006/relationships/hyperlink" Target="https://www.gov.uk/government/publications/equality-act-2010-advice-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10/15/schedule/10"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1276</Words>
  <Characters>7278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Tracey Westwell</cp:lastModifiedBy>
  <cp:revision>2</cp:revision>
  <dcterms:created xsi:type="dcterms:W3CDTF">2022-08-26T15:01:00Z</dcterms:created>
  <dcterms:modified xsi:type="dcterms:W3CDTF">2022-08-26T15:01:00Z</dcterms:modified>
</cp:coreProperties>
</file>